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268BD40A" w14:textId="2EFE1032" w:rsidR="00CE586A" w:rsidRDefault="00D3799A" w:rsidP="00920D81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C947E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71304B5" w14:textId="270E96DC" w:rsidR="00247112" w:rsidRDefault="00CE586A" w:rsidP="00920D81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JULY 9, </w:t>
      </w:r>
      <w:r w:rsidR="00C10B96">
        <w:rPr>
          <w:rFonts w:ascii="Tahoma" w:hAnsi="Tahoma" w:cs="Tahoma"/>
          <w:b/>
          <w:bCs/>
          <w:sz w:val="20"/>
          <w:szCs w:val="20"/>
        </w:rPr>
        <w:t xml:space="preserve"> 2024</w:t>
      </w:r>
      <w:r w:rsidR="00252D0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2BF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3C411C36" w14:textId="64D589D3" w:rsidR="00A41311" w:rsidRDefault="00920D8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D3799A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1E29ADD5" w14:textId="77777777" w:rsidR="00645A57" w:rsidRDefault="00645A57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252E25D9" w14:textId="77777777" w:rsidR="00645A57" w:rsidRDefault="00645A57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2BDEC27" w14:textId="29B8A98F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032B4D">
        <w:rPr>
          <w:rFonts w:ascii="Tahoma" w:hAnsi="Tahoma" w:cs="Tahoma"/>
          <w:sz w:val="20"/>
          <w:szCs w:val="20"/>
        </w:rPr>
        <w:t>Wednesday</w:t>
      </w:r>
      <w:r w:rsidR="00E92BFB">
        <w:rPr>
          <w:rFonts w:ascii="Tahoma" w:hAnsi="Tahoma" w:cs="Tahoma"/>
          <w:sz w:val="20"/>
          <w:szCs w:val="20"/>
        </w:rPr>
        <w:t>,</w:t>
      </w:r>
      <w:r w:rsidR="000E424A">
        <w:rPr>
          <w:rFonts w:ascii="Tahoma" w:hAnsi="Tahoma" w:cs="Tahoma"/>
          <w:sz w:val="20"/>
          <w:szCs w:val="20"/>
        </w:rPr>
        <w:t xml:space="preserve"> </w:t>
      </w:r>
      <w:r w:rsidR="00452062">
        <w:rPr>
          <w:rFonts w:ascii="Tahoma" w:hAnsi="Tahoma" w:cs="Tahoma"/>
          <w:sz w:val="20"/>
          <w:szCs w:val="20"/>
        </w:rPr>
        <w:t>May 8</w:t>
      </w:r>
      <w:r w:rsidR="00C10B96">
        <w:rPr>
          <w:rFonts w:ascii="Tahoma" w:hAnsi="Tahoma" w:cs="Tahoma"/>
          <w:sz w:val="20"/>
          <w:szCs w:val="20"/>
        </w:rPr>
        <w:t>, 2024</w:t>
      </w:r>
      <w:r w:rsidR="00032B4D">
        <w:rPr>
          <w:rFonts w:ascii="Tahoma" w:hAnsi="Tahoma" w:cs="Tahoma"/>
          <w:sz w:val="20"/>
          <w:szCs w:val="20"/>
        </w:rPr>
        <w:t>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 </w:t>
      </w:r>
      <w:r w:rsidR="00C10B96">
        <w:rPr>
          <w:rFonts w:ascii="Tahoma" w:hAnsi="Tahoma" w:cs="Tahoma"/>
          <w:sz w:val="20"/>
          <w:szCs w:val="20"/>
        </w:rPr>
        <w:t xml:space="preserve">Mark Ferreira, </w:t>
      </w:r>
      <w:r>
        <w:rPr>
          <w:rFonts w:ascii="Tahoma" w:hAnsi="Tahoma" w:cs="Tahoma"/>
          <w:sz w:val="20"/>
          <w:szCs w:val="20"/>
        </w:rPr>
        <w:t>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</w:t>
      </w:r>
      <w:r w:rsidR="00CE58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Rasmussen</w:t>
      </w:r>
      <w:r w:rsidR="00E92BFB">
        <w:rPr>
          <w:rFonts w:ascii="Tahoma" w:hAnsi="Tahoma" w:cs="Tahoma"/>
          <w:sz w:val="20"/>
          <w:szCs w:val="20"/>
        </w:rPr>
        <w:t>,</w:t>
      </w:r>
      <w:r w:rsidR="00CE586A">
        <w:rPr>
          <w:rFonts w:ascii="Tahoma" w:hAnsi="Tahoma" w:cs="Tahoma"/>
          <w:sz w:val="20"/>
          <w:szCs w:val="20"/>
        </w:rPr>
        <w:t xml:space="preserve"> and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944891">
        <w:rPr>
          <w:rFonts w:ascii="Tahoma" w:hAnsi="Tahoma" w:cs="Tahoma"/>
          <w:sz w:val="20"/>
          <w:szCs w:val="20"/>
        </w:rPr>
        <w:t>.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CE586A">
        <w:rPr>
          <w:rFonts w:ascii="Tahoma" w:hAnsi="Tahoma" w:cs="Tahoma"/>
          <w:sz w:val="20"/>
          <w:szCs w:val="20"/>
        </w:rPr>
        <w:t xml:space="preserve">Board Member Marty Anderson was absent. 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 w:rsidR="00CE586A">
        <w:rPr>
          <w:rFonts w:ascii="Tahoma" w:hAnsi="Tahoma" w:cs="Tahoma"/>
          <w:sz w:val="20"/>
          <w:szCs w:val="20"/>
        </w:rPr>
        <w:t xml:space="preserve"> James Wood, </w:t>
      </w:r>
      <w:r w:rsidR="000E424A">
        <w:rPr>
          <w:rFonts w:ascii="Tahoma" w:hAnsi="Tahoma" w:cs="Tahoma"/>
          <w:sz w:val="20"/>
          <w:szCs w:val="20"/>
        </w:rPr>
        <w:t>Kelly Bunnell</w:t>
      </w:r>
      <w:r w:rsidR="00CE586A">
        <w:rPr>
          <w:rFonts w:ascii="Tahoma" w:hAnsi="Tahoma" w:cs="Tahoma"/>
          <w:sz w:val="20"/>
          <w:szCs w:val="20"/>
        </w:rPr>
        <w:t xml:space="preserve">, and Jenn Taylor </w:t>
      </w:r>
      <w:r w:rsidR="00EA5EC9">
        <w:rPr>
          <w:rFonts w:ascii="Tahoma" w:hAnsi="Tahoma" w:cs="Tahoma"/>
          <w:sz w:val="20"/>
          <w:szCs w:val="20"/>
        </w:rPr>
        <w:t xml:space="preserve">were present. </w:t>
      </w:r>
      <w:r w:rsidR="00B4098A">
        <w:rPr>
          <w:rFonts w:ascii="Tahoma" w:hAnsi="Tahoma" w:cs="Tahoma"/>
          <w:sz w:val="20"/>
          <w:szCs w:val="20"/>
        </w:rPr>
        <w:t xml:space="preserve">There </w:t>
      </w:r>
      <w:r w:rsidR="00C10B96">
        <w:rPr>
          <w:rFonts w:ascii="Tahoma" w:hAnsi="Tahoma" w:cs="Tahoma"/>
          <w:sz w:val="20"/>
          <w:szCs w:val="20"/>
        </w:rPr>
        <w:t>was one</w:t>
      </w:r>
      <w:r w:rsidR="00B4098A">
        <w:rPr>
          <w:rFonts w:ascii="Tahoma" w:hAnsi="Tahoma" w:cs="Tahoma"/>
          <w:sz w:val="20"/>
          <w:szCs w:val="20"/>
        </w:rPr>
        <w:t xml:space="preserve"> </w:t>
      </w:r>
      <w:r w:rsidR="00C10B96">
        <w:rPr>
          <w:rFonts w:ascii="Tahoma" w:hAnsi="Tahoma" w:cs="Tahoma"/>
          <w:sz w:val="20"/>
          <w:szCs w:val="20"/>
        </w:rPr>
        <w:t>member</w:t>
      </w:r>
      <w:r w:rsidR="00B4098A">
        <w:rPr>
          <w:rFonts w:ascii="Tahoma" w:hAnsi="Tahoma" w:cs="Tahoma"/>
          <w:sz w:val="20"/>
          <w:szCs w:val="20"/>
        </w:rPr>
        <w:t xml:space="preserve"> of </w:t>
      </w:r>
    </w:p>
    <w:p w14:paraId="1BCCA47D" w14:textId="14CF116D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3BD7E769" w14:textId="77777777" w:rsidR="00645A57" w:rsidRDefault="00645A57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6EE7DEF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0791E" w:rsidRPr="00A77C46">
        <w:rPr>
          <w:rFonts w:ascii="Tahoma" w:hAnsi="Tahoma" w:cs="Tahoma"/>
          <w:sz w:val="20"/>
          <w:szCs w:val="20"/>
        </w:rPr>
        <w:t>Mark Ferreira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C10B96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141F5B0E" w14:textId="68CCD6EC" w:rsidR="007F6B1B" w:rsidRPr="00CD3A31" w:rsidRDefault="00FD7A7D" w:rsidP="00CD3A31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452062" w:rsidRPr="00A77C46">
        <w:rPr>
          <w:rFonts w:ascii="Tahoma" w:hAnsi="Tahoma" w:cs="Tahoma"/>
          <w:sz w:val="20"/>
          <w:szCs w:val="20"/>
        </w:rPr>
        <w:t>Aaron Rasmussen</w:t>
      </w:r>
    </w:p>
    <w:p w14:paraId="021CB4B8" w14:textId="77777777" w:rsidR="00CD3A31" w:rsidRPr="00CD3A31" w:rsidRDefault="00CD3A31" w:rsidP="000162F3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72B86207" w14:textId="6F2A9CC5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C10B96">
        <w:rPr>
          <w:rFonts w:ascii="Tahoma" w:hAnsi="Tahoma" w:cs="Tahoma"/>
          <w:b/>
          <w:bCs/>
          <w:sz w:val="20"/>
          <w:szCs w:val="20"/>
        </w:rPr>
        <w:t>Mark Ferreria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D61FAE">
        <w:rPr>
          <w:rFonts w:ascii="Tahoma" w:hAnsi="Tahoma" w:cs="Tahoma"/>
          <w:sz w:val="20"/>
          <w:szCs w:val="20"/>
        </w:rPr>
        <w:t>Agenda.</w:t>
      </w:r>
    </w:p>
    <w:p w14:paraId="76F27739" w14:textId="2BCF9475" w:rsidR="003E6D78" w:rsidRDefault="009E57BD" w:rsidP="009E57BD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Sullivan called for Item 8.3 be removed from Agenda.</w:t>
      </w:r>
    </w:p>
    <w:p w14:paraId="0645B9CE" w14:textId="3E933745" w:rsidR="009E57BD" w:rsidRPr="009E57BD" w:rsidRDefault="009E57BD" w:rsidP="009E57BD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Board discussion ensued.</w:t>
      </w:r>
    </w:p>
    <w:p w14:paraId="6EB4884F" w14:textId="621D0EDD" w:rsidR="00C1044A" w:rsidRPr="009E57BD" w:rsidRDefault="009E57BD" w:rsidP="009E57B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FD7A7D" w:rsidRPr="009E57BD">
        <w:rPr>
          <w:rFonts w:ascii="Tahoma" w:hAnsi="Tahoma" w:cs="Tahoma"/>
          <w:b/>
          <w:bCs/>
          <w:sz w:val="20"/>
          <w:szCs w:val="20"/>
        </w:rPr>
        <w:t>Motion</w:t>
      </w:r>
      <w:r w:rsidRPr="009E57BD">
        <w:rPr>
          <w:rFonts w:ascii="Tahoma" w:hAnsi="Tahoma" w:cs="Tahoma"/>
          <w:b/>
          <w:bCs/>
          <w:sz w:val="20"/>
          <w:szCs w:val="20"/>
        </w:rPr>
        <w:t xml:space="preserve"> to Remove Item 8.3: </w:t>
      </w:r>
      <w:r w:rsidRPr="00A77C46">
        <w:rPr>
          <w:rFonts w:ascii="Tahoma" w:hAnsi="Tahoma" w:cs="Tahoma"/>
          <w:sz w:val="20"/>
          <w:szCs w:val="20"/>
        </w:rPr>
        <w:t>Sullivan</w:t>
      </w:r>
      <w:r w:rsidRPr="009E57BD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3E6D78" w:rsidRPr="009E57B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57BD">
        <w:rPr>
          <w:rFonts w:ascii="Tahoma" w:hAnsi="Tahoma" w:cs="Tahoma"/>
          <w:b/>
          <w:bCs/>
          <w:sz w:val="20"/>
          <w:szCs w:val="20"/>
        </w:rPr>
        <w:t xml:space="preserve">Second: </w:t>
      </w:r>
      <w:r w:rsidRPr="00A77C46">
        <w:rPr>
          <w:rFonts w:ascii="Tahoma" w:hAnsi="Tahoma" w:cs="Tahoma"/>
          <w:sz w:val="20"/>
          <w:szCs w:val="20"/>
        </w:rPr>
        <w:t>Feriani</w:t>
      </w:r>
    </w:p>
    <w:p w14:paraId="41380733" w14:textId="22D983F9" w:rsidR="00295B1A" w:rsidRDefault="00295B1A" w:rsidP="003E6D78">
      <w:pPr>
        <w:pStyle w:val="ListParagraph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Ayes:</w:t>
      </w:r>
      <w:r w:rsidR="009E57BD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 xml:space="preserve">    </w:t>
      </w:r>
      <w:r w:rsidRPr="00295B1A">
        <w:rPr>
          <w:rFonts w:ascii="Tahoma" w:hAnsi="Tahoma" w:cs="Tahoma"/>
          <w:b/>
          <w:bCs/>
          <w:sz w:val="20"/>
          <w:szCs w:val="20"/>
        </w:rPr>
        <w:t>Nay:</w:t>
      </w:r>
      <w:r>
        <w:rPr>
          <w:rFonts w:ascii="Tahoma" w:hAnsi="Tahoma" w:cs="Tahoma"/>
          <w:sz w:val="20"/>
          <w:szCs w:val="20"/>
        </w:rPr>
        <w:t xml:space="preserve">  </w:t>
      </w:r>
      <w:r w:rsidR="009E57B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  </w:t>
      </w:r>
    </w:p>
    <w:p w14:paraId="18CB0ECF" w14:textId="54D0F7E4" w:rsidR="009E57BD" w:rsidRPr="009E57BD" w:rsidRDefault="009E57BD" w:rsidP="009E57B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Pr="009E57BD">
        <w:rPr>
          <w:rFonts w:ascii="Tahoma" w:hAnsi="Tahoma" w:cs="Tahoma"/>
          <w:b/>
          <w:bCs/>
          <w:sz w:val="20"/>
          <w:szCs w:val="20"/>
        </w:rPr>
        <w:t>Item 8.3 Remains on the Agenda</w:t>
      </w:r>
    </w:p>
    <w:p w14:paraId="6C9EB94B" w14:textId="0C746D1D" w:rsidR="009E57BD" w:rsidRDefault="009E57BD" w:rsidP="009E57B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9E57BD">
        <w:rPr>
          <w:rFonts w:ascii="Tahoma" w:hAnsi="Tahoma" w:cs="Tahoma"/>
          <w:b/>
          <w:bCs/>
          <w:sz w:val="20"/>
          <w:szCs w:val="20"/>
        </w:rPr>
        <w:t>Motion to Approve Agenda</w:t>
      </w:r>
      <w:r>
        <w:rPr>
          <w:rFonts w:ascii="Tahoma" w:hAnsi="Tahoma" w:cs="Tahoma"/>
          <w:b/>
          <w:bCs/>
          <w:sz w:val="20"/>
          <w:szCs w:val="20"/>
        </w:rPr>
        <w:t xml:space="preserve"> As Written: Motion: </w:t>
      </w:r>
      <w:r w:rsidRPr="00A77C46">
        <w:rPr>
          <w:rFonts w:ascii="Tahoma" w:hAnsi="Tahoma" w:cs="Tahoma"/>
          <w:sz w:val="20"/>
          <w:szCs w:val="20"/>
        </w:rPr>
        <w:t xml:space="preserve">Feriani </w:t>
      </w:r>
      <w:r>
        <w:rPr>
          <w:rFonts w:ascii="Tahoma" w:hAnsi="Tahoma" w:cs="Tahoma"/>
          <w:b/>
          <w:bCs/>
          <w:sz w:val="20"/>
          <w:szCs w:val="20"/>
        </w:rPr>
        <w:t xml:space="preserve">  Second:</w:t>
      </w:r>
      <w:r w:rsidRPr="00A77C46">
        <w:rPr>
          <w:rFonts w:ascii="Tahoma" w:hAnsi="Tahoma" w:cs="Tahoma"/>
          <w:sz w:val="20"/>
          <w:szCs w:val="20"/>
        </w:rPr>
        <w:t xml:space="preserve"> Ferreira</w:t>
      </w:r>
    </w:p>
    <w:p w14:paraId="6C7C3A2B" w14:textId="5FD1BE0A" w:rsidR="009E57BD" w:rsidRPr="009E57BD" w:rsidRDefault="009E57BD" w:rsidP="009E57B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Ayes: </w:t>
      </w:r>
      <w:r w:rsidRPr="00A77C4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 xml:space="preserve">     Nay:</w:t>
      </w:r>
      <w:r w:rsidRPr="00A77C46">
        <w:rPr>
          <w:rFonts w:ascii="Tahoma" w:hAnsi="Tahoma" w:cs="Tahoma"/>
          <w:sz w:val="20"/>
          <w:szCs w:val="20"/>
        </w:rPr>
        <w:t xml:space="preserve"> 0</w:t>
      </w:r>
    </w:p>
    <w:p w14:paraId="6506820D" w14:textId="77777777" w:rsidR="00EE5379" w:rsidRPr="007F6B1B" w:rsidRDefault="00EE5379" w:rsidP="007F6B1B">
      <w:pPr>
        <w:ind w:left="0" w:firstLine="0"/>
        <w:rPr>
          <w:rFonts w:ascii="Tahoma" w:hAnsi="Tahoma" w:cs="Tahoma"/>
          <w:sz w:val="20"/>
          <w:szCs w:val="20"/>
        </w:rPr>
      </w:pPr>
    </w:p>
    <w:p w14:paraId="71503685" w14:textId="40D77A01" w:rsidR="00032B4D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  <w:r w:rsidR="0094489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73152773" w14:textId="7B39FF20" w:rsidR="00FB28FB" w:rsidRPr="003E6D78" w:rsidRDefault="00EE5379" w:rsidP="003E6D7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12C0AE35" w14:textId="4BAF0012" w:rsidR="00FB28FB" w:rsidRDefault="009E57BD" w:rsidP="009E57BD">
      <w:pPr>
        <w:ind w:left="180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Motion to Approve Items 4.2 and 4.3 on Consent Agenda: </w:t>
      </w:r>
    </w:p>
    <w:p w14:paraId="5ECD8CF3" w14:textId="02006611" w:rsidR="009E57BD" w:rsidRPr="009E57BD" w:rsidRDefault="009E57BD" w:rsidP="009E57BD">
      <w:pPr>
        <w:ind w:left="180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Motion: </w:t>
      </w:r>
      <w:r w:rsidRPr="00A77C46">
        <w:rPr>
          <w:rFonts w:ascii="Tahoma" w:hAnsi="Tahoma" w:cs="Tahoma"/>
          <w:sz w:val="20"/>
          <w:szCs w:val="20"/>
        </w:rPr>
        <w:t>Sullivan</w:t>
      </w:r>
      <w:r w:rsidR="00C03D0B" w:rsidRPr="00A77C46">
        <w:rPr>
          <w:rFonts w:ascii="Tahoma" w:hAnsi="Tahoma" w:cs="Tahoma"/>
          <w:sz w:val="20"/>
          <w:szCs w:val="20"/>
        </w:rPr>
        <w:t xml:space="preserve"> </w:t>
      </w:r>
      <w:r w:rsidR="00C03D0B">
        <w:rPr>
          <w:rFonts w:ascii="Tahoma" w:hAnsi="Tahoma" w:cs="Tahoma"/>
          <w:b/>
          <w:bCs/>
          <w:sz w:val="20"/>
          <w:szCs w:val="20"/>
        </w:rPr>
        <w:t xml:space="preserve">  Second: </w:t>
      </w:r>
      <w:r w:rsidR="00C03D0B" w:rsidRPr="00A77C46">
        <w:rPr>
          <w:rFonts w:ascii="Tahoma" w:hAnsi="Tahoma" w:cs="Tahoma"/>
          <w:sz w:val="20"/>
          <w:szCs w:val="20"/>
        </w:rPr>
        <w:t>Ferreira</w:t>
      </w:r>
    </w:p>
    <w:p w14:paraId="11A618E4" w14:textId="34190FAD" w:rsidR="00BD3BB4" w:rsidRPr="00CC21E4" w:rsidRDefault="00C03D0B" w:rsidP="00C03D0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="00BD3BB4" w:rsidRPr="00CC21E4">
        <w:rPr>
          <w:rFonts w:ascii="Tahoma" w:hAnsi="Tahoma" w:cs="Tahoma"/>
          <w:sz w:val="20"/>
          <w:szCs w:val="20"/>
        </w:rPr>
        <w:t xml:space="preserve"> </w:t>
      </w:r>
      <w:r w:rsidR="00BD3BB4" w:rsidRPr="00CC21E4">
        <w:rPr>
          <w:rFonts w:ascii="Tahoma" w:hAnsi="Tahoma" w:cs="Tahoma"/>
          <w:b/>
          <w:bCs/>
          <w:sz w:val="20"/>
          <w:szCs w:val="20"/>
        </w:rPr>
        <w:t>Ayes</w:t>
      </w:r>
      <w:r w:rsidR="00BD3BB4" w:rsidRPr="00CC21E4">
        <w:rPr>
          <w:rFonts w:ascii="Tahoma" w:hAnsi="Tahoma" w:cs="Tahoma"/>
          <w:sz w:val="20"/>
          <w:szCs w:val="20"/>
        </w:rPr>
        <w:t xml:space="preserve">: </w:t>
      </w:r>
      <w:r w:rsidRPr="00A77C46">
        <w:rPr>
          <w:rFonts w:ascii="Tahoma" w:hAnsi="Tahoma" w:cs="Tahoma"/>
          <w:b/>
          <w:bCs/>
          <w:sz w:val="20"/>
          <w:szCs w:val="20"/>
        </w:rPr>
        <w:t>4</w:t>
      </w:r>
      <w:r w:rsidR="00BE7503" w:rsidRPr="00CC21E4">
        <w:rPr>
          <w:rFonts w:ascii="Tahoma" w:hAnsi="Tahoma" w:cs="Tahoma"/>
          <w:sz w:val="20"/>
          <w:szCs w:val="20"/>
        </w:rPr>
        <w:t xml:space="preserve">  </w:t>
      </w:r>
      <w:r w:rsidR="00BD3BB4" w:rsidRPr="00CC21E4">
        <w:rPr>
          <w:rFonts w:ascii="Tahoma" w:hAnsi="Tahoma" w:cs="Tahoma"/>
          <w:sz w:val="20"/>
          <w:szCs w:val="20"/>
        </w:rPr>
        <w:t xml:space="preserve">  </w:t>
      </w:r>
      <w:r w:rsidR="00BD3BB4" w:rsidRPr="00CC21E4">
        <w:rPr>
          <w:rFonts w:ascii="Tahoma" w:hAnsi="Tahoma" w:cs="Tahoma"/>
          <w:b/>
          <w:bCs/>
          <w:sz w:val="20"/>
          <w:szCs w:val="20"/>
        </w:rPr>
        <w:t>Nay</w:t>
      </w:r>
      <w:r w:rsidR="00BD3BB4" w:rsidRPr="00CC21E4">
        <w:rPr>
          <w:rFonts w:ascii="Tahoma" w:hAnsi="Tahoma" w:cs="Tahoma"/>
          <w:sz w:val="20"/>
          <w:szCs w:val="20"/>
        </w:rPr>
        <w:t xml:space="preserve">: </w:t>
      </w:r>
      <w:r w:rsidR="003E6D78">
        <w:rPr>
          <w:rFonts w:ascii="Tahoma" w:hAnsi="Tahoma" w:cs="Tahoma"/>
          <w:sz w:val="20"/>
          <w:szCs w:val="20"/>
        </w:rPr>
        <w:t xml:space="preserve">0 </w:t>
      </w:r>
    </w:p>
    <w:p w14:paraId="39B9689A" w14:textId="77777777" w:rsidR="00BE7503" w:rsidRPr="00C632E4" w:rsidRDefault="00BE7503" w:rsidP="00C632E4">
      <w:pPr>
        <w:ind w:left="0" w:firstLine="0"/>
        <w:rPr>
          <w:rFonts w:ascii="Tahoma" w:hAnsi="Tahoma" w:cs="Tahoma"/>
          <w:sz w:val="20"/>
          <w:szCs w:val="20"/>
        </w:rPr>
      </w:pPr>
    </w:p>
    <w:p w14:paraId="6EC928D0" w14:textId="706835BE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Approval of </w:t>
      </w:r>
      <w:r w:rsidR="00C03D0B">
        <w:rPr>
          <w:rFonts w:ascii="Tahoma" w:hAnsi="Tahoma" w:cs="Tahoma"/>
          <w:b/>
          <w:bCs/>
          <w:sz w:val="20"/>
          <w:szCs w:val="20"/>
        </w:rPr>
        <w:t>Minutes</w:t>
      </w:r>
    </w:p>
    <w:p w14:paraId="0529B855" w14:textId="7EFA0D37" w:rsidR="00C7401A" w:rsidRPr="00C7401A" w:rsidRDefault="00C7401A" w:rsidP="00C7401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C7401A">
        <w:rPr>
          <w:rFonts w:ascii="Tahoma" w:hAnsi="Tahoma" w:cs="Tahoma"/>
          <w:sz w:val="20"/>
          <w:szCs w:val="20"/>
        </w:rPr>
        <w:t xml:space="preserve">Two corrections to the </w:t>
      </w:r>
      <w:r w:rsidR="00C03D0B" w:rsidRPr="00C7401A">
        <w:rPr>
          <w:rFonts w:ascii="Tahoma" w:hAnsi="Tahoma" w:cs="Tahoma"/>
          <w:sz w:val="20"/>
          <w:szCs w:val="20"/>
        </w:rPr>
        <w:t>Minutes</w:t>
      </w:r>
      <w:r w:rsidRPr="00C7401A">
        <w:rPr>
          <w:rFonts w:ascii="Tahoma" w:hAnsi="Tahoma" w:cs="Tahoma"/>
          <w:sz w:val="20"/>
          <w:szCs w:val="20"/>
        </w:rPr>
        <w:t xml:space="preserve"> were suggested</w:t>
      </w:r>
      <w:r w:rsidR="00362971">
        <w:rPr>
          <w:rFonts w:ascii="Tahoma" w:hAnsi="Tahoma" w:cs="Tahoma"/>
          <w:sz w:val="20"/>
          <w:szCs w:val="20"/>
        </w:rPr>
        <w:t>:</w:t>
      </w:r>
    </w:p>
    <w:p w14:paraId="597A1DFF" w14:textId="7C1C125F" w:rsidR="00C03D0B" w:rsidRDefault="00C7401A" w:rsidP="00C7401A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Acknowledge </w:t>
      </w:r>
      <w:r w:rsidR="00C03D0B">
        <w:rPr>
          <w:rFonts w:ascii="Tahoma" w:hAnsi="Tahoma" w:cs="Tahoma"/>
          <w:sz w:val="20"/>
          <w:szCs w:val="20"/>
        </w:rPr>
        <w:t>Aaron Rasmussen</w:t>
      </w:r>
      <w:r>
        <w:rPr>
          <w:rFonts w:ascii="Tahoma" w:hAnsi="Tahoma" w:cs="Tahoma"/>
          <w:sz w:val="20"/>
          <w:szCs w:val="20"/>
        </w:rPr>
        <w:t xml:space="preserve"> in</w:t>
      </w:r>
      <w:r w:rsidR="00C03D0B">
        <w:rPr>
          <w:rFonts w:ascii="Tahoma" w:hAnsi="Tahoma" w:cs="Tahoma"/>
          <w:sz w:val="20"/>
          <w:szCs w:val="20"/>
        </w:rPr>
        <w:t xml:space="preserve"> attendance at River Ranch meeting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25C968D5" w14:textId="5BF9B1F5" w:rsidR="00C03D0B" w:rsidRDefault="00C03D0B" w:rsidP="00C03D0B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GM Report correction </w:t>
      </w:r>
      <w:r w:rsidR="00C7401A">
        <w:rPr>
          <w:rFonts w:ascii="Tahoma" w:hAnsi="Tahoma" w:cs="Tahoma"/>
          <w:sz w:val="20"/>
          <w:szCs w:val="20"/>
        </w:rPr>
        <w:t xml:space="preserve">stating </w:t>
      </w:r>
      <w:r>
        <w:rPr>
          <w:rFonts w:ascii="Tahoma" w:hAnsi="Tahoma" w:cs="Tahoma"/>
          <w:sz w:val="20"/>
          <w:szCs w:val="20"/>
        </w:rPr>
        <w:t>County Contract approved for six months rather than twelve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40EC012C" w14:textId="2B5F6DF2" w:rsidR="00C7401A" w:rsidRDefault="00C7401A" w:rsidP="00C7401A">
      <w:pPr>
        <w:rPr>
          <w:rFonts w:ascii="Tahoma" w:hAnsi="Tahoma" w:cs="Tahoma"/>
          <w:b/>
          <w:bCs/>
          <w:sz w:val="20"/>
          <w:szCs w:val="20"/>
        </w:rPr>
      </w:pPr>
      <w:r w:rsidRPr="00C7401A">
        <w:rPr>
          <w:rFonts w:ascii="Tahoma" w:hAnsi="Tahoma" w:cs="Tahoma"/>
          <w:b/>
          <w:bCs/>
          <w:sz w:val="20"/>
          <w:szCs w:val="20"/>
        </w:rPr>
        <w:t xml:space="preserve">Motion to Accept on the Current Agenda </w:t>
      </w:r>
      <w:r>
        <w:rPr>
          <w:rFonts w:ascii="Tahoma" w:hAnsi="Tahoma" w:cs="Tahoma"/>
          <w:b/>
          <w:bCs/>
          <w:sz w:val="20"/>
          <w:szCs w:val="20"/>
        </w:rPr>
        <w:t>Item</w:t>
      </w:r>
      <w:r w:rsidRPr="00C7401A">
        <w:rPr>
          <w:rFonts w:ascii="Tahoma" w:hAnsi="Tahoma" w:cs="Tahoma"/>
          <w:b/>
          <w:bCs/>
          <w:sz w:val="20"/>
          <w:szCs w:val="20"/>
        </w:rPr>
        <w:t>4.1</w:t>
      </w:r>
      <w:r w:rsidRPr="00C7401A">
        <w:rPr>
          <w:rFonts w:ascii="Tahoma" w:hAnsi="Tahoma" w:cs="Tahoma"/>
          <w:sz w:val="20"/>
          <w:szCs w:val="20"/>
        </w:rPr>
        <w:t xml:space="preserve">: </w:t>
      </w:r>
      <w:r w:rsidRPr="00C7401A">
        <w:rPr>
          <w:rFonts w:ascii="Tahoma" w:hAnsi="Tahoma" w:cs="Tahoma"/>
          <w:b/>
          <w:bCs/>
          <w:sz w:val="20"/>
          <w:szCs w:val="20"/>
        </w:rPr>
        <w:t>Motion:</w:t>
      </w:r>
      <w:r w:rsidRPr="00C7401A">
        <w:rPr>
          <w:rFonts w:ascii="Tahoma" w:hAnsi="Tahoma" w:cs="Tahoma"/>
          <w:sz w:val="20"/>
          <w:szCs w:val="20"/>
        </w:rPr>
        <w:t xml:space="preserve"> </w:t>
      </w:r>
      <w:r w:rsidRPr="00A77C46">
        <w:rPr>
          <w:rFonts w:ascii="Tahoma" w:hAnsi="Tahoma" w:cs="Tahoma"/>
          <w:sz w:val="20"/>
          <w:szCs w:val="20"/>
        </w:rPr>
        <w:t>Sullivan</w:t>
      </w:r>
      <w:r w:rsidRPr="00C7401A">
        <w:rPr>
          <w:rFonts w:ascii="Tahoma" w:hAnsi="Tahoma" w:cs="Tahoma"/>
          <w:b/>
          <w:bCs/>
          <w:sz w:val="20"/>
          <w:szCs w:val="20"/>
        </w:rPr>
        <w:t xml:space="preserve">   Second: </w:t>
      </w:r>
      <w:r w:rsidRPr="00A77C46">
        <w:rPr>
          <w:rFonts w:ascii="Tahoma" w:hAnsi="Tahoma" w:cs="Tahoma"/>
          <w:sz w:val="20"/>
          <w:szCs w:val="20"/>
        </w:rPr>
        <w:t>Ferreira</w:t>
      </w:r>
    </w:p>
    <w:p w14:paraId="5B1E3EDB" w14:textId="108386CC" w:rsidR="00C7401A" w:rsidRPr="00C7401A" w:rsidRDefault="00C7401A" w:rsidP="00C7401A">
      <w:pPr>
        <w:ind w:left="15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Aye:</w:t>
      </w:r>
      <w:r w:rsidRPr="00A77C46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b/>
          <w:bCs/>
          <w:sz w:val="20"/>
          <w:szCs w:val="20"/>
        </w:rPr>
        <w:t xml:space="preserve">   Nay:</w:t>
      </w:r>
      <w:r w:rsidRPr="00A77C46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b/>
          <w:bCs/>
          <w:sz w:val="20"/>
          <w:szCs w:val="20"/>
        </w:rPr>
        <w:t xml:space="preserve">  Abstain: </w:t>
      </w:r>
      <w:r w:rsidRPr="00A77C46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</w:p>
    <w:p w14:paraId="17EABAE9" w14:textId="77777777" w:rsidR="00EB5376" w:rsidRPr="00EB5376" w:rsidRDefault="00EB5376" w:rsidP="00EB5376">
      <w:pPr>
        <w:ind w:left="2462" w:firstLine="418"/>
        <w:rPr>
          <w:rFonts w:ascii="Tahoma" w:hAnsi="Tahoma" w:cs="Tahoma"/>
          <w:sz w:val="20"/>
          <w:szCs w:val="20"/>
        </w:rPr>
      </w:pPr>
    </w:p>
    <w:p w14:paraId="4527C579" w14:textId="56549B25" w:rsidR="008A3364" w:rsidRPr="00362971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185FE9AC" w14:textId="4C5E27F2" w:rsidR="00362971" w:rsidRPr="00774100" w:rsidRDefault="00362971" w:rsidP="00362971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Clarifying Addendum to Lease and Concessionaire </w:t>
      </w:r>
      <w:r w:rsidR="00645A57">
        <w:rPr>
          <w:rFonts w:ascii="Tahoma" w:hAnsi="Tahoma" w:cs="Tahoma"/>
          <w:sz w:val="20"/>
          <w:szCs w:val="20"/>
        </w:rPr>
        <w:t>Agreement</w:t>
      </w:r>
      <w:r>
        <w:rPr>
          <w:rFonts w:ascii="Tahoma" w:hAnsi="Tahoma" w:cs="Tahoma"/>
          <w:sz w:val="20"/>
          <w:szCs w:val="20"/>
        </w:rPr>
        <w:t xml:space="preserve"> of B</w:t>
      </w:r>
      <w:r w:rsidR="00645A57">
        <w:rPr>
          <w:rFonts w:ascii="Tahoma" w:hAnsi="Tahoma" w:cs="Tahoma"/>
          <w:sz w:val="20"/>
          <w:szCs w:val="20"/>
        </w:rPr>
        <w:t>asin Creek Campground was received</w:t>
      </w:r>
      <w:r w:rsidR="000162F3">
        <w:rPr>
          <w:rFonts w:ascii="Tahoma" w:hAnsi="Tahoma" w:cs="Tahoma"/>
          <w:sz w:val="20"/>
          <w:szCs w:val="20"/>
        </w:rPr>
        <w:t xml:space="preserve"> from Brad Young.</w:t>
      </w:r>
    </w:p>
    <w:p w14:paraId="0B9A430F" w14:textId="77777777" w:rsidR="007F6B1B" w:rsidRPr="00B0055A" w:rsidRDefault="007F6B1B" w:rsidP="00BD3BB4">
      <w:pPr>
        <w:ind w:left="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00F77D7A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</w:p>
    <w:p w14:paraId="0F424349" w14:textId="130B58D7" w:rsidR="00645A57" w:rsidRDefault="00FC59B7" w:rsidP="000162F3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7D461A25" w14:textId="77777777" w:rsidR="000162F3" w:rsidRDefault="000162F3" w:rsidP="000162F3">
      <w:pPr>
        <w:ind w:left="0" w:firstLine="0"/>
        <w:rPr>
          <w:rFonts w:ascii="Tahoma" w:hAnsi="Tahoma" w:cs="Tahoma"/>
          <w:sz w:val="20"/>
          <w:szCs w:val="20"/>
        </w:rPr>
      </w:pPr>
    </w:p>
    <w:p w14:paraId="40D01DD7" w14:textId="77777777" w:rsidR="000162F3" w:rsidRDefault="000162F3" w:rsidP="000162F3">
      <w:pPr>
        <w:ind w:left="0" w:firstLine="0"/>
        <w:rPr>
          <w:rFonts w:ascii="Tahoma" w:hAnsi="Tahoma" w:cs="Tahoma"/>
          <w:sz w:val="20"/>
          <w:szCs w:val="20"/>
        </w:rPr>
      </w:pPr>
    </w:p>
    <w:p w14:paraId="57CBFD3D" w14:textId="77777777" w:rsidR="000162F3" w:rsidRDefault="000162F3" w:rsidP="000162F3">
      <w:pPr>
        <w:ind w:left="0" w:firstLine="0"/>
        <w:rPr>
          <w:rFonts w:ascii="Tahoma" w:hAnsi="Tahoma" w:cs="Tahoma"/>
          <w:sz w:val="20"/>
          <w:szCs w:val="20"/>
        </w:rPr>
      </w:pPr>
    </w:p>
    <w:p w14:paraId="03F5628D" w14:textId="29EDE416" w:rsidR="000162F3" w:rsidRDefault="000162F3" w:rsidP="000162F3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REGULAR MEETING of the BOARD of DIRECTORS                               July 9. 2024                    p.2</w:t>
      </w:r>
    </w:p>
    <w:p w14:paraId="363903D3" w14:textId="77777777" w:rsidR="000162F3" w:rsidRPr="000162F3" w:rsidRDefault="000162F3" w:rsidP="000162F3">
      <w:pPr>
        <w:rPr>
          <w:rFonts w:ascii="Tahoma" w:hAnsi="Tahoma" w:cs="Tahoma"/>
          <w:sz w:val="20"/>
          <w:szCs w:val="20"/>
        </w:rPr>
      </w:pPr>
    </w:p>
    <w:p w14:paraId="0BF8DB2E" w14:textId="445473D8" w:rsidR="00EE5379" w:rsidRPr="000162F3" w:rsidRDefault="00EE2E3C" w:rsidP="000162F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162F3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D854A8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2DD4BA7E" w14:textId="087699AB" w:rsidR="00D854A8" w:rsidRDefault="00C7401A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County Contract has been renewed for 6 months and will be revisited in December</w:t>
      </w:r>
      <w:r w:rsidR="005707DB">
        <w:rPr>
          <w:rFonts w:ascii="Tahoma" w:hAnsi="Tahoma" w:cs="Tahoma"/>
          <w:sz w:val="20"/>
          <w:szCs w:val="20"/>
        </w:rPr>
        <w:t>.</w:t>
      </w:r>
    </w:p>
    <w:p w14:paraId="1930CD3F" w14:textId="7804D995" w:rsidR="00C7401A" w:rsidRDefault="005707DB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was a progress report on the Theater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28D3154D" w14:textId="0159A835" w:rsidR="005707DB" w:rsidRDefault="005707DB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James and Kelly interviewed with Clarke Broadcasting as they are promoting</w:t>
      </w:r>
      <w:r w:rsidR="00645A57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 TPRD </w:t>
      </w:r>
      <w:r w:rsidR="00645A57">
        <w:rPr>
          <w:rFonts w:ascii="Tahoma" w:hAnsi="Tahoma" w:cs="Tahoma"/>
          <w:sz w:val="20"/>
          <w:szCs w:val="20"/>
        </w:rPr>
        <w:t xml:space="preserve"> Fundraiser </w:t>
      </w:r>
      <w:r>
        <w:rPr>
          <w:rFonts w:ascii="Tahoma" w:hAnsi="Tahoma" w:cs="Tahoma"/>
          <w:sz w:val="20"/>
          <w:szCs w:val="20"/>
        </w:rPr>
        <w:t>on July 19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383CB946" w14:textId="6796B87E" w:rsidR="00140B20" w:rsidRDefault="005707DB" w:rsidP="005707DB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Giants game coming up with 58 attending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31FA4A2F" w14:textId="1C309F4E" w:rsidR="005707DB" w:rsidRDefault="005707DB" w:rsidP="005707DB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Update on personnel changes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7CF73D19" w14:textId="77777777" w:rsidR="005707DB" w:rsidRPr="005707DB" w:rsidRDefault="005707DB" w:rsidP="005707D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4E121193" w14:textId="44026001" w:rsidR="00096367" w:rsidRP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1BDC4A24" w14:textId="105C3700" w:rsidR="008F5633" w:rsidRDefault="005707DB" w:rsidP="00A12292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Tractor has had a major overhaul and new tires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4596505E" w14:textId="3CB6AF4D" w:rsidR="00A12292" w:rsidRDefault="005707DB" w:rsidP="00140B20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Concerns just came up with Community Center air</w:t>
      </w:r>
      <w:r w:rsidR="007B24D3">
        <w:rPr>
          <w:rFonts w:ascii="Tahoma" w:hAnsi="Tahoma" w:cs="Tahoma"/>
          <w:sz w:val="20"/>
          <w:szCs w:val="20"/>
        </w:rPr>
        <w:t xml:space="preserve"> system</w:t>
      </w:r>
      <w:r w:rsidR="002E2ECC">
        <w:rPr>
          <w:rFonts w:ascii="Tahoma" w:hAnsi="Tahoma" w:cs="Tahoma"/>
          <w:sz w:val="20"/>
          <w:szCs w:val="20"/>
        </w:rPr>
        <w:t xml:space="preserve"> problem, </w:t>
      </w:r>
      <w:r w:rsidR="007B24D3">
        <w:rPr>
          <w:rFonts w:ascii="Tahoma" w:hAnsi="Tahoma" w:cs="Tahoma"/>
          <w:sz w:val="20"/>
          <w:szCs w:val="20"/>
        </w:rPr>
        <w:t xml:space="preserve"> which are trying to be resolved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29342CF7" w14:textId="77777777" w:rsidR="00140B20" w:rsidRPr="00140B20" w:rsidRDefault="00140B20" w:rsidP="00140B20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54F572EC" w14:textId="21B798A6" w:rsidR="00EE2E3C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D00EA0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3E25D42C" w14:textId="29749804" w:rsidR="00A12292" w:rsidRDefault="005707DB" w:rsidP="00A12292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Newsletter was sent out</w:t>
      </w:r>
    </w:p>
    <w:p w14:paraId="72AB7DA3" w14:textId="0EA21A4D" w:rsidR="005707DB" w:rsidRDefault="005707DB" w:rsidP="00A12292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T-Mobil grant application was sent</w:t>
      </w:r>
    </w:p>
    <w:p w14:paraId="20217608" w14:textId="2D4149A4" w:rsidR="005707DB" w:rsidRDefault="005707DB" w:rsidP="00A12292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Hazard Mitigation plan needs revising by mid-July</w:t>
      </w:r>
    </w:p>
    <w:p w14:paraId="33AF76B9" w14:textId="3CD9407E" w:rsidR="005707DB" w:rsidRDefault="005707DB" w:rsidP="00A12292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Planned for Radio Fund Drive</w:t>
      </w:r>
    </w:p>
    <w:p w14:paraId="1554D251" w14:textId="5926B7E9" w:rsidR="005707DB" w:rsidRPr="00140B20" w:rsidRDefault="005707DB" w:rsidP="00A12292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Concerts going well</w:t>
      </w:r>
    </w:p>
    <w:p w14:paraId="5819740D" w14:textId="77777777" w:rsidR="008F5633" w:rsidRPr="00C1044A" w:rsidRDefault="008F5633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309C3357" w14:textId="181F82D2" w:rsidR="00CD7701" w:rsidRPr="00BE7503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Finance</w:t>
      </w:r>
      <w:r w:rsidR="006C2849">
        <w:rPr>
          <w:rFonts w:ascii="Tahoma" w:hAnsi="Tahoma" w:cs="Tahoma"/>
          <w:b/>
          <w:bCs/>
          <w:sz w:val="20"/>
          <w:szCs w:val="20"/>
        </w:rPr>
        <w:t>:</w:t>
      </w:r>
    </w:p>
    <w:p w14:paraId="738DAEC2" w14:textId="0CBBEC59" w:rsidR="00F76E59" w:rsidRDefault="00A77C46" w:rsidP="004748B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bookmarkStart w:id="0" w:name="_Hlk168565607"/>
      <w:r>
        <w:rPr>
          <w:rFonts w:ascii="Tahoma" w:hAnsi="Tahoma" w:cs="Tahoma"/>
          <w:sz w:val="20"/>
          <w:szCs w:val="20"/>
        </w:rPr>
        <w:t>Fina</w:t>
      </w:r>
      <w:r w:rsidR="00AC277C">
        <w:rPr>
          <w:rFonts w:ascii="Tahoma" w:hAnsi="Tahoma" w:cs="Tahoma"/>
          <w:sz w:val="20"/>
          <w:szCs w:val="20"/>
        </w:rPr>
        <w:t>ncial reports, worksheets, and details were submitted</w:t>
      </w:r>
    </w:p>
    <w:p w14:paraId="4DE51584" w14:textId="476FEE92" w:rsidR="00171F0B" w:rsidRDefault="00171F0B" w:rsidP="00171F0B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mentioned that in 2023-2024 we went over expense budget, but ended the fiscal year with an $18,000+ surplus, which has been typical</w:t>
      </w:r>
      <w:r w:rsidR="002E2ECC">
        <w:rPr>
          <w:rFonts w:ascii="Tahoma" w:hAnsi="Tahoma" w:cs="Tahoma"/>
          <w:sz w:val="20"/>
          <w:szCs w:val="20"/>
        </w:rPr>
        <w:t xml:space="preserve"> over the years</w:t>
      </w:r>
      <w:r w:rsidR="00645A57">
        <w:rPr>
          <w:rFonts w:ascii="Tahoma" w:hAnsi="Tahoma" w:cs="Tahoma"/>
          <w:sz w:val="20"/>
          <w:szCs w:val="20"/>
        </w:rPr>
        <w:t>.</w:t>
      </w:r>
    </w:p>
    <w:p w14:paraId="227D1F56" w14:textId="2C202976" w:rsidR="00AC277C" w:rsidRDefault="00FA78BC" w:rsidP="00645A57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the </w:t>
      </w:r>
      <w:r w:rsidR="00362971">
        <w:rPr>
          <w:rFonts w:ascii="Tahoma" w:hAnsi="Tahoma" w:cs="Tahoma"/>
          <w:sz w:val="20"/>
          <w:szCs w:val="20"/>
        </w:rPr>
        <w:t>accounts are in good shape.</w:t>
      </w:r>
    </w:p>
    <w:bookmarkEnd w:id="0"/>
    <w:p w14:paraId="280FE2C1" w14:textId="77777777" w:rsidR="00140B20" w:rsidRPr="00140B20" w:rsidRDefault="00140B20" w:rsidP="00140B20">
      <w:pPr>
        <w:ind w:left="0" w:firstLine="0"/>
        <w:rPr>
          <w:rFonts w:ascii="Tahoma" w:hAnsi="Tahoma" w:cs="Tahoma"/>
          <w:sz w:val="20"/>
          <w:szCs w:val="20"/>
        </w:rPr>
      </w:pPr>
    </w:p>
    <w:p w14:paraId="39F05DFB" w14:textId="1FDA2980" w:rsidR="008B1121" w:rsidRPr="009E16B4" w:rsidRDefault="008F5633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1555A0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7BCB" w:rsidRPr="002D60F9">
        <w:rPr>
          <w:rFonts w:ascii="Tahoma" w:hAnsi="Tahoma" w:cs="Tahoma"/>
          <w:b/>
          <w:bCs/>
          <w:sz w:val="20"/>
          <w:szCs w:val="20"/>
        </w:rPr>
        <w:t>8.    DISCUSSION/ACTION ITEMS</w:t>
      </w:r>
    </w:p>
    <w:p w14:paraId="33EDAC38" w14:textId="3ADE4FCB" w:rsidR="00D11A94" w:rsidRDefault="00D11A94" w:rsidP="00EB5376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8.1 </w:t>
      </w:r>
      <w:r w:rsidR="00F731B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E7503">
        <w:rPr>
          <w:rFonts w:ascii="Tahoma" w:hAnsi="Tahoma" w:cs="Tahoma"/>
          <w:b/>
          <w:bCs/>
          <w:sz w:val="20"/>
          <w:szCs w:val="20"/>
        </w:rPr>
        <w:t>Con</w:t>
      </w:r>
      <w:r w:rsidR="00A77C46">
        <w:rPr>
          <w:rFonts w:ascii="Tahoma" w:hAnsi="Tahoma" w:cs="Tahoma"/>
          <w:b/>
          <w:bCs/>
          <w:sz w:val="20"/>
          <w:szCs w:val="20"/>
        </w:rPr>
        <w:t>sideration of Finalized 2</w:t>
      </w:r>
      <w:r w:rsidR="002B7F0D">
        <w:rPr>
          <w:rFonts w:ascii="Tahoma" w:hAnsi="Tahoma" w:cs="Tahoma"/>
          <w:b/>
          <w:bCs/>
          <w:sz w:val="20"/>
          <w:szCs w:val="20"/>
        </w:rPr>
        <w:t>0</w:t>
      </w:r>
      <w:r w:rsidR="00A77C46">
        <w:rPr>
          <w:rFonts w:ascii="Tahoma" w:hAnsi="Tahoma" w:cs="Tahoma"/>
          <w:b/>
          <w:bCs/>
          <w:sz w:val="20"/>
          <w:szCs w:val="20"/>
        </w:rPr>
        <w:t>24-2025 Budget</w:t>
      </w:r>
    </w:p>
    <w:p w14:paraId="2DF01B93" w14:textId="77008626" w:rsidR="002B7F0D" w:rsidRDefault="00645A57" w:rsidP="002B7F0D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 2024-2025 Budget has been submitted</w:t>
      </w:r>
      <w:r w:rsidR="004A0E91">
        <w:rPr>
          <w:rFonts w:ascii="Tahoma" w:hAnsi="Tahoma" w:cs="Tahoma"/>
          <w:sz w:val="20"/>
          <w:szCs w:val="20"/>
        </w:rPr>
        <w:t xml:space="preserve"> to the County, understanding that it will be under review by December.</w:t>
      </w:r>
    </w:p>
    <w:p w14:paraId="21207689" w14:textId="646A18DC" w:rsidR="00F67C54" w:rsidRDefault="00F67C54" w:rsidP="002B7F0D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Year ended with $12,000 budget </w:t>
      </w:r>
      <w:r w:rsidR="00ED1722">
        <w:rPr>
          <w:rFonts w:ascii="Tahoma" w:hAnsi="Tahoma" w:cs="Tahoma"/>
          <w:sz w:val="20"/>
          <w:szCs w:val="20"/>
        </w:rPr>
        <w:t>overage in expenses</w:t>
      </w:r>
      <w:r>
        <w:rPr>
          <w:rFonts w:ascii="Tahoma" w:hAnsi="Tahoma" w:cs="Tahoma"/>
          <w:sz w:val="20"/>
          <w:szCs w:val="20"/>
        </w:rPr>
        <w:t xml:space="preserve">, </w:t>
      </w:r>
      <w:r w:rsidR="00ED1722">
        <w:rPr>
          <w:rFonts w:ascii="Tahoma" w:hAnsi="Tahoma" w:cs="Tahoma"/>
          <w:sz w:val="20"/>
          <w:szCs w:val="20"/>
        </w:rPr>
        <w:t xml:space="preserve">however, </w:t>
      </w:r>
      <w:r>
        <w:rPr>
          <w:rFonts w:ascii="Tahoma" w:hAnsi="Tahoma" w:cs="Tahoma"/>
          <w:sz w:val="20"/>
          <w:szCs w:val="20"/>
        </w:rPr>
        <w:t xml:space="preserve"> revenues </w:t>
      </w:r>
      <w:r w:rsidR="00ED1722">
        <w:rPr>
          <w:rFonts w:ascii="Tahoma" w:hAnsi="Tahoma" w:cs="Tahoma"/>
          <w:sz w:val="20"/>
          <w:szCs w:val="20"/>
        </w:rPr>
        <w:t>provide for</w:t>
      </w:r>
      <w:r>
        <w:rPr>
          <w:rFonts w:ascii="Tahoma" w:hAnsi="Tahoma" w:cs="Tahoma"/>
          <w:sz w:val="20"/>
          <w:szCs w:val="20"/>
        </w:rPr>
        <w:t xml:space="preserve"> a $17,000 ending surplus</w:t>
      </w:r>
      <w:r w:rsidR="00ED1722">
        <w:rPr>
          <w:rFonts w:ascii="Tahoma" w:hAnsi="Tahoma" w:cs="Tahoma"/>
          <w:sz w:val="20"/>
          <w:szCs w:val="20"/>
        </w:rPr>
        <w:t xml:space="preserve"> overall.</w:t>
      </w:r>
    </w:p>
    <w:p w14:paraId="3D8489F7" w14:textId="5EEFD05C" w:rsidR="00F67C54" w:rsidRDefault="00F67C54" w:rsidP="002B7F0D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Theater will ultimately end up being less than expected.</w:t>
      </w:r>
    </w:p>
    <w:p w14:paraId="30D01CA8" w14:textId="77777777" w:rsidR="00EB5376" w:rsidRDefault="00EB5376" w:rsidP="004A0E91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74C9F6A9" w14:textId="6FCC6D78" w:rsidR="00EB5376" w:rsidRDefault="00EB5376" w:rsidP="00EB5376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8.2 Consideration </w:t>
      </w:r>
      <w:r w:rsidR="00A77C46">
        <w:rPr>
          <w:rFonts w:ascii="Tahoma" w:hAnsi="Tahoma" w:cs="Tahoma"/>
          <w:b/>
          <w:bCs/>
          <w:sz w:val="20"/>
          <w:szCs w:val="20"/>
        </w:rPr>
        <w:t>and Discussion of Meeting with River Ranch</w:t>
      </w:r>
    </w:p>
    <w:p w14:paraId="04FF6E71" w14:textId="53A9AAE8" w:rsidR="004A0E91" w:rsidRDefault="00CD686B" w:rsidP="00CD686B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CD686B">
        <w:rPr>
          <w:rFonts w:ascii="Tahoma" w:hAnsi="Tahoma" w:cs="Tahoma"/>
          <w:sz w:val="20"/>
          <w:szCs w:val="20"/>
        </w:rPr>
        <w:t xml:space="preserve"> meeting</w:t>
      </w:r>
      <w:r>
        <w:rPr>
          <w:rFonts w:ascii="Tahoma" w:hAnsi="Tahoma" w:cs="Tahoma"/>
          <w:sz w:val="20"/>
          <w:szCs w:val="20"/>
        </w:rPr>
        <w:t xml:space="preserve"> was held by River Ranch owners and TPTD, primarily to clarify the issue of improvements versus income on the property. There has also been a question whether that is a debt to be paid in the future.</w:t>
      </w:r>
    </w:p>
    <w:p w14:paraId="588414A9" w14:textId="21515304" w:rsidR="00CD686B" w:rsidRDefault="00CD686B" w:rsidP="00CD686B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suggestion was that the improvements will be considered as </w:t>
      </w:r>
      <w:r w:rsidRPr="00F67C54">
        <w:rPr>
          <w:rFonts w:ascii="Tahoma" w:hAnsi="Tahoma" w:cs="Tahoma"/>
          <w:i/>
          <w:iCs/>
          <w:sz w:val="20"/>
          <w:szCs w:val="20"/>
        </w:rPr>
        <w:t>offsets.</w:t>
      </w:r>
    </w:p>
    <w:p w14:paraId="6167210B" w14:textId="5B8FDF48" w:rsidR="004F6983" w:rsidRDefault="004F6983" w:rsidP="004F698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Realistically, TPRD will never receive income from the property, but there will be an accounting of the on-going balance.</w:t>
      </w:r>
    </w:p>
    <w:p w14:paraId="73BC3D7A" w14:textId="3A6C852C" w:rsidR="004F6983" w:rsidRDefault="004F6983" w:rsidP="004F6983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Agreement Addendum written by attorney Brad Young was submitted.</w:t>
      </w:r>
    </w:p>
    <w:p w14:paraId="3023CD08" w14:textId="7E91A1B4" w:rsidR="008C6745" w:rsidRDefault="00214786" w:rsidP="00214786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Two corrections were suggested:</w:t>
      </w:r>
    </w:p>
    <w:p w14:paraId="6AD936B4" w14:textId="1616095C" w:rsidR="00214786" w:rsidRDefault="00214786" w:rsidP="0021478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State paragraph 3 as follows:</w:t>
      </w:r>
    </w:p>
    <w:p w14:paraId="37560D23" w14:textId="5B471014" w:rsidR="00214786" w:rsidRDefault="00214786" w:rsidP="00214786">
      <w:pPr>
        <w:pStyle w:val="ListParagraph"/>
        <w:ind w:left="2880" w:firstLine="0"/>
        <w:rPr>
          <w:rFonts w:ascii="Tahoma" w:hAnsi="Tahoma" w:cs="Tahoma"/>
          <w:i/>
          <w:iCs/>
          <w:sz w:val="20"/>
          <w:szCs w:val="20"/>
        </w:rPr>
      </w:pPr>
      <w:r w:rsidRPr="00214786">
        <w:rPr>
          <w:rFonts w:ascii="Tahoma" w:hAnsi="Tahoma" w:cs="Tahoma"/>
          <w:i/>
          <w:iCs/>
          <w:sz w:val="20"/>
          <w:szCs w:val="20"/>
        </w:rPr>
        <w:t>The District and the New Concessionaire wish to clarify issues which they felt were unclear in the Agreement. They take this action to avoid uncertainty and to further cooperation.</w:t>
      </w:r>
    </w:p>
    <w:p w14:paraId="5F72B6A3" w14:textId="50AA0D65" w:rsidR="00214786" w:rsidRDefault="00214786" w:rsidP="0021478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Two Board Member signatures are adequate for the document.</w:t>
      </w:r>
    </w:p>
    <w:p w14:paraId="341DC6B7" w14:textId="77777777" w:rsidR="00F67C54" w:rsidRDefault="00F67C54" w:rsidP="00F67C54">
      <w:pPr>
        <w:pStyle w:val="ListParagraph"/>
        <w:ind w:left="2880" w:firstLine="0"/>
        <w:rPr>
          <w:rFonts w:ascii="Tahoma" w:hAnsi="Tahoma" w:cs="Tahoma"/>
          <w:sz w:val="20"/>
          <w:szCs w:val="20"/>
        </w:rPr>
      </w:pPr>
    </w:p>
    <w:p w14:paraId="09A796A1" w14:textId="77777777" w:rsidR="001545D7" w:rsidRDefault="001545D7" w:rsidP="00F67C54">
      <w:pPr>
        <w:pStyle w:val="ListParagraph"/>
        <w:ind w:left="2880" w:firstLine="0"/>
        <w:rPr>
          <w:rFonts w:ascii="Tahoma" w:hAnsi="Tahoma" w:cs="Tahoma"/>
          <w:sz w:val="20"/>
          <w:szCs w:val="20"/>
        </w:rPr>
      </w:pPr>
    </w:p>
    <w:p w14:paraId="1F1791B3" w14:textId="1D4F76C8" w:rsidR="00E7003F" w:rsidRPr="00E7003F" w:rsidRDefault="00E7003F" w:rsidP="00F67C5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REGULAR MEETING of the BOARD of DIRECTORS                 July 9, 2024                         p. 3</w:t>
      </w:r>
    </w:p>
    <w:p w14:paraId="569CDA23" w14:textId="77777777" w:rsidR="00E7003F" w:rsidRDefault="00E7003F" w:rsidP="00F67C54">
      <w:pPr>
        <w:rPr>
          <w:rFonts w:ascii="Tahoma" w:hAnsi="Tahoma" w:cs="Tahoma"/>
          <w:b/>
          <w:bCs/>
          <w:sz w:val="20"/>
          <w:szCs w:val="20"/>
        </w:rPr>
      </w:pPr>
    </w:p>
    <w:p w14:paraId="13A6038A" w14:textId="77777777" w:rsidR="00E7003F" w:rsidRDefault="00E7003F" w:rsidP="00F67C54">
      <w:pPr>
        <w:rPr>
          <w:rFonts w:ascii="Tahoma" w:hAnsi="Tahoma" w:cs="Tahoma"/>
          <w:b/>
          <w:bCs/>
          <w:sz w:val="20"/>
          <w:szCs w:val="20"/>
        </w:rPr>
      </w:pPr>
    </w:p>
    <w:p w14:paraId="158D22F2" w14:textId="5A6945C2" w:rsidR="00F67C54" w:rsidRDefault="00DA4B2B" w:rsidP="00E7003F">
      <w:pPr>
        <w:ind w:firstLine="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F67C54" w:rsidRPr="00F67C54">
        <w:rPr>
          <w:rFonts w:ascii="Tahoma" w:hAnsi="Tahoma" w:cs="Tahoma"/>
          <w:b/>
          <w:bCs/>
          <w:sz w:val="20"/>
          <w:szCs w:val="20"/>
        </w:rPr>
        <w:t>Motion to Approve Addendum with</w:t>
      </w:r>
      <w:r w:rsidR="00F67C54">
        <w:rPr>
          <w:rFonts w:ascii="Tahoma" w:hAnsi="Tahoma" w:cs="Tahoma"/>
          <w:b/>
          <w:bCs/>
          <w:sz w:val="20"/>
          <w:szCs w:val="20"/>
        </w:rPr>
        <w:t xml:space="preserve"> Two</w:t>
      </w:r>
      <w:r w:rsidR="00F67C54" w:rsidRPr="00F67C54">
        <w:rPr>
          <w:rFonts w:ascii="Tahoma" w:hAnsi="Tahoma" w:cs="Tahoma"/>
          <w:b/>
          <w:bCs/>
          <w:sz w:val="20"/>
          <w:szCs w:val="20"/>
        </w:rPr>
        <w:t xml:space="preserve"> Changes</w:t>
      </w:r>
      <w:r w:rsidR="00F67C54">
        <w:rPr>
          <w:rFonts w:ascii="Tahoma" w:hAnsi="Tahoma" w:cs="Tahoma"/>
          <w:sz w:val="20"/>
          <w:szCs w:val="20"/>
        </w:rPr>
        <w:t xml:space="preserve">  </w:t>
      </w:r>
    </w:p>
    <w:p w14:paraId="2E40A97B" w14:textId="7FC915AC" w:rsidR="00F67C54" w:rsidRDefault="00DA4B2B" w:rsidP="00F67C5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</w:t>
      </w:r>
      <w:r w:rsidR="00AE1C18">
        <w:rPr>
          <w:rFonts w:ascii="Tahoma" w:hAnsi="Tahoma" w:cs="Tahoma"/>
          <w:sz w:val="20"/>
          <w:szCs w:val="20"/>
        </w:rPr>
        <w:t xml:space="preserve"> </w:t>
      </w:r>
      <w:r w:rsidR="00F67C54">
        <w:rPr>
          <w:rFonts w:ascii="Tahoma" w:hAnsi="Tahoma" w:cs="Tahoma"/>
          <w:sz w:val="20"/>
          <w:szCs w:val="20"/>
        </w:rPr>
        <w:t xml:space="preserve"> </w:t>
      </w:r>
      <w:r w:rsidR="00F67C54" w:rsidRPr="00F67C54">
        <w:rPr>
          <w:rFonts w:ascii="Tahoma" w:hAnsi="Tahoma" w:cs="Tahoma"/>
          <w:b/>
          <w:bCs/>
          <w:sz w:val="20"/>
          <w:szCs w:val="20"/>
        </w:rPr>
        <w:t>Motion</w:t>
      </w:r>
      <w:r w:rsidR="00F67C54">
        <w:rPr>
          <w:rFonts w:ascii="Tahoma" w:hAnsi="Tahoma" w:cs="Tahoma"/>
          <w:sz w:val="20"/>
          <w:szCs w:val="20"/>
        </w:rPr>
        <w:t xml:space="preserve">: Ferreira   </w:t>
      </w:r>
      <w:r w:rsidR="00F67C54" w:rsidRPr="00F67C54">
        <w:rPr>
          <w:rFonts w:ascii="Tahoma" w:hAnsi="Tahoma" w:cs="Tahoma"/>
          <w:b/>
          <w:bCs/>
          <w:sz w:val="20"/>
          <w:szCs w:val="20"/>
        </w:rPr>
        <w:t>Second</w:t>
      </w:r>
      <w:r w:rsidR="00F67C54">
        <w:rPr>
          <w:rFonts w:ascii="Tahoma" w:hAnsi="Tahoma" w:cs="Tahoma"/>
          <w:sz w:val="20"/>
          <w:szCs w:val="20"/>
        </w:rPr>
        <w:t xml:space="preserve">: Sullivan    </w:t>
      </w:r>
      <w:r w:rsidR="00F67C54" w:rsidRPr="00F67C54">
        <w:rPr>
          <w:rFonts w:ascii="Tahoma" w:hAnsi="Tahoma" w:cs="Tahoma"/>
          <w:b/>
          <w:bCs/>
          <w:sz w:val="20"/>
          <w:szCs w:val="20"/>
        </w:rPr>
        <w:t>Ayes:</w:t>
      </w:r>
      <w:r w:rsidR="00F67C54">
        <w:rPr>
          <w:rFonts w:ascii="Tahoma" w:hAnsi="Tahoma" w:cs="Tahoma"/>
          <w:sz w:val="20"/>
          <w:szCs w:val="20"/>
        </w:rPr>
        <w:t xml:space="preserve"> 4   </w:t>
      </w:r>
      <w:r w:rsidR="00F67C54" w:rsidRPr="00F67C54">
        <w:rPr>
          <w:rFonts w:ascii="Tahoma" w:hAnsi="Tahoma" w:cs="Tahoma"/>
          <w:b/>
          <w:bCs/>
          <w:sz w:val="20"/>
          <w:szCs w:val="20"/>
        </w:rPr>
        <w:t>Nay</w:t>
      </w:r>
      <w:r w:rsidR="00F67C54">
        <w:rPr>
          <w:rFonts w:ascii="Tahoma" w:hAnsi="Tahoma" w:cs="Tahoma"/>
          <w:sz w:val="20"/>
          <w:szCs w:val="20"/>
        </w:rPr>
        <w:t>:0</w:t>
      </w:r>
    </w:p>
    <w:p w14:paraId="40926BCC" w14:textId="77777777" w:rsidR="00F67C54" w:rsidRDefault="00F67C54" w:rsidP="00F67C54">
      <w:pPr>
        <w:rPr>
          <w:rFonts w:ascii="Tahoma" w:hAnsi="Tahoma" w:cs="Tahoma"/>
          <w:sz w:val="20"/>
          <w:szCs w:val="20"/>
        </w:rPr>
      </w:pPr>
    </w:p>
    <w:p w14:paraId="0B894C91" w14:textId="367E4239" w:rsidR="00F67C54" w:rsidRDefault="00F67C54" w:rsidP="00DA4B2B">
      <w:pPr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Board discussion </w:t>
      </w:r>
      <w:r w:rsidR="00F74E39">
        <w:rPr>
          <w:rFonts w:ascii="Tahoma" w:hAnsi="Tahoma" w:cs="Tahoma"/>
          <w:sz w:val="20"/>
          <w:szCs w:val="20"/>
        </w:rPr>
        <w:t>ensued.</w:t>
      </w:r>
    </w:p>
    <w:p w14:paraId="7464CA04" w14:textId="4B22E5DA" w:rsidR="00F74E39" w:rsidRPr="00F67C54" w:rsidRDefault="00F74E39" w:rsidP="00DA4B2B">
      <w:pPr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 </w:t>
      </w:r>
      <w:r w:rsidR="00E7003F">
        <w:rPr>
          <w:rFonts w:ascii="Tahoma" w:hAnsi="Tahoma" w:cs="Tahoma"/>
          <w:sz w:val="20"/>
          <w:szCs w:val="20"/>
        </w:rPr>
        <w:t>comment</w:t>
      </w:r>
      <w:r>
        <w:rPr>
          <w:rFonts w:ascii="Tahoma" w:hAnsi="Tahoma" w:cs="Tahoma"/>
          <w:sz w:val="20"/>
          <w:szCs w:val="20"/>
        </w:rPr>
        <w:t xml:space="preserve"> ensued.</w:t>
      </w:r>
    </w:p>
    <w:p w14:paraId="1155FB05" w14:textId="77777777" w:rsidR="00774100" w:rsidRDefault="00774100" w:rsidP="00774100">
      <w:pPr>
        <w:rPr>
          <w:rFonts w:ascii="Tahoma" w:hAnsi="Tahoma" w:cs="Tahoma"/>
          <w:b/>
          <w:bCs/>
          <w:sz w:val="20"/>
          <w:szCs w:val="20"/>
        </w:rPr>
      </w:pPr>
    </w:p>
    <w:p w14:paraId="536C4363" w14:textId="24BF6332" w:rsidR="003120A6" w:rsidRDefault="00770957" w:rsidP="00F74E3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74100">
        <w:rPr>
          <w:rFonts w:ascii="Tahoma" w:hAnsi="Tahoma" w:cs="Tahoma"/>
          <w:b/>
          <w:bCs/>
          <w:sz w:val="20"/>
          <w:szCs w:val="20"/>
        </w:rPr>
        <w:t xml:space="preserve">8.3 Consideration of </w:t>
      </w:r>
      <w:r w:rsidR="00A77C46">
        <w:rPr>
          <w:rFonts w:ascii="Tahoma" w:hAnsi="Tahoma" w:cs="Tahoma"/>
          <w:b/>
          <w:bCs/>
          <w:sz w:val="20"/>
          <w:szCs w:val="20"/>
        </w:rPr>
        <w:t>Repair/Replacement of West Side Memorial Park Flag Pole</w:t>
      </w:r>
    </w:p>
    <w:p w14:paraId="294DEA59" w14:textId="4FB92D6E" w:rsidR="001545D7" w:rsidRPr="00AE1C18" w:rsidRDefault="001545D7" w:rsidP="001545D7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Michael Roberson, from the County</w:t>
      </w:r>
      <w:r w:rsidR="00DA4B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has been in contact with TPRD organizing the </w:t>
      </w:r>
      <w:r w:rsidR="00DA4B2B">
        <w:rPr>
          <w:rFonts w:ascii="Tahoma" w:hAnsi="Tahoma" w:cs="Tahoma"/>
          <w:sz w:val="20"/>
          <w:szCs w:val="20"/>
        </w:rPr>
        <w:t xml:space="preserve"> pole </w:t>
      </w:r>
      <w:r>
        <w:rPr>
          <w:rFonts w:ascii="Tahoma" w:hAnsi="Tahoma" w:cs="Tahoma"/>
          <w:sz w:val="20"/>
          <w:szCs w:val="20"/>
        </w:rPr>
        <w:t>replacement</w:t>
      </w:r>
      <w:r w:rsidR="00DA4B2B">
        <w:rPr>
          <w:rFonts w:ascii="Tahoma" w:hAnsi="Tahoma" w:cs="Tahoma"/>
          <w:sz w:val="20"/>
          <w:szCs w:val="20"/>
        </w:rPr>
        <w:t xml:space="preserve"> through a coordinated effort between TPRD, Vets, Museum, and the County by fundraising. He will let us know the final number.</w:t>
      </w:r>
      <w:r w:rsidR="00E7003F">
        <w:rPr>
          <w:rFonts w:ascii="Tahoma" w:hAnsi="Tahoma" w:cs="Tahoma"/>
          <w:sz w:val="20"/>
          <w:szCs w:val="20"/>
        </w:rPr>
        <w:t xml:space="preserve"> Our ESC account should handle donations.</w:t>
      </w:r>
    </w:p>
    <w:p w14:paraId="6D07CA1B" w14:textId="77777777" w:rsidR="00AE1C18" w:rsidRPr="00AE1C18" w:rsidRDefault="00AE1C18" w:rsidP="00AE1C18">
      <w:pPr>
        <w:pStyle w:val="ListParagraph"/>
        <w:ind w:left="2102" w:firstLine="0"/>
        <w:rPr>
          <w:rFonts w:ascii="Tahoma" w:hAnsi="Tahoma" w:cs="Tahoma"/>
          <w:b/>
          <w:bCs/>
          <w:sz w:val="20"/>
          <w:szCs w:val="20"/>
        </w:rPr>
      </w:pPr>
    </w:p>
    <w:p w14:paraId="2B4BFBFC" w14:textId="16E69453" w:rsidR="00AE1C18" w:rsidRDefault="00AE1C18" w:rsidP="00AE1C18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ensued.</w:t>
      </w:r>
    </w:p>
    <w:p w14:paraId="24709366" w14:textId="46982EB2" w:rsidR="00E7003F" w:rsidRDefault="00E7003F" w:rsidP="00AE1C18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comment ensued.</w:t>
      </w:r>
    </w:p>
    <w:p w14:paraId="330E6920" w14:textId="77777777" w:rsidR="00E7003F" w:rsidRPr="001545D7" w:rsidRDefault="00E7003F" w:rsidP="00AE1C18">
      <w:pPr>
        <w:pStyle w:val="ListParagraph"/>
        <w:ind w:left="2102" w:firstLine="0"/>
        <w:rPr>
          <w:rFonts w:ascii="Tahoma" w:hAnsi="Tahoma" w:cs="Tahoma"/>
          <w:b/>
          <w:bCs/>
          <w:sz w:val="20"/>
          <w:szCs w:val="20"/>
        </w:rPr>
      </w:pPr>
    </w:p>
    <w:p w14:paraId="064F2688" w14:textId="77777777" w:rsidR="00D26355" w:rsidRPr="00D26355" w:rsidRDefault="00D26355" w:rsidP="002E6BB2">
      <w:pPr>
        <w:ind w:left="0" w:firstLine="0"/>
        <w:rPr>
          <w:rFonts w:ascii="Tahoma" w:hAnsi="Tahoma" w:cs="Tahoma"/>
          <w:sz w:val="20"/>
          <w:szCs w:val="20"/>
        </w:rPr>
      </w:pPr>
    </w:p>
    <w:p w14:paraId="0F2E8F56" w14:textId="5E169F5F" w:rsidR="00371091" w:rsidRPr="00910B95" w:rsidRDefault="00910B95" w:rsidP="00910B95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</w:t>
      </w:r>
      <w:r w:rsidR="00F50597" w:rsidRPr="00910B95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59E54655" w14:textId="68FA2F1C" w:rsidR="00F50597" w:rsidRPr="00A156DB" w:rsidRDefault="007F6B1B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Consideration </w:t>
      </w:r>
      <w:r w:rsidR="00A77C46">
        <w:rPr>
          <w:rFonts w:ascii="Tahoma" w:hAnsi="Tahoma" w:cs="Tahoma"/>
          <w:sz w:val="20"/>
          <w:szCs w:val="20"/>
        </w:rPr>
        <w:t>and Discussion of County Contract and Obtaining County Property</w:t>
      </w:r>
    </w:p>
    <w:p w14:paraId="1B3A4B64" w14:textId="7B01F88F" w:rsidR="0002110F" w:rsidRDefault="00A156DB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</w:t>
      </w:r>
      <w:r w:rsidR="00920D8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77C46">
        <w:rPr>
          <w:rFonts w:ascii="Tahoma" w:hAnsi="Tahoma" w:cs="Tahoma"/>
          <w:sz w:val="20"/>
          <w:szCs w:val="20"/>
        </w:rPr>
        <w:t>Si</w:t>
      </w:r>
      <w:r w:rsidR="00DA4B2B">
        <w:rPr>
          <w:rFonts w:ascii="Tahoma" w:hAnsi="Tahoma" w:cs="Tahoma"/>
          <w:sz w:val="20"/>
          <w:szCs w:val="20"/>
        </w:rPr>
        <w:t>x</w:t>
      </w:r>
      <w:r w:rsidR="00770957">
        <w:rPr>
          <w:rFonts w:ascii="Tahoma" w:hAnsi="Tahoma" w:cs="Tahoma"/>
          <w:sz w:val="20"/>
          <w:szCs w:val="20"/>
        </w:rPr>
        <w:t xml:space="preserve"> </w:t>
      </w:r>
      <w:r w:rsidR="00A77C46">
        <w:rPr>
          <w:rFonts w:ascii="Tahoma" w:hAnsi="Tahoma" w:cs="Tahoma"/>
          <w:sz w:val="20"/>
          <w:szCs w:val="20"/>
        </w:rPr>
        <w:t>Month</w:t>
      </w:r>
      <w:proofErr w:type="gramEnd"/>
      <w:r w:rsidR="00A77C46">
        <w:rPr>
          <w:rFonts w:ascii="Tahoma" w:hAnsi="Tahoma" w:cs="Tahoma"/>
          <w:sz w:val="20"/>
          <w:szCs w:val="20"/>
        </w:rPr>
        <w:t xml:space="preserve"> Priorities Budget and a Proposed Budget Without County Funds</w:t>
      </w:r>
    </w:p>
    <w:p w14:paraId="6BD2B294" w14:textId="359022F9" w:rsidR="008A3378" w:rsidRPr="00A77C46" w:rsidRDefault="00920D81" w:rsidP="00A77C46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Consideration of </w:t>
      </w:r>
      <w:r w:rsidR="00A77C46">
        <w:rPr>
          <w:rFonts w:ascii="Tahoma" w:hAnsi="Tahoma" w:cs="Tahoma"/>
          <w:sz w:val="20"/>
          <w:szCs w:val="20"/>
        </w:rPr>
        <w:t>November Elections</w:t>
      </w: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1C51D026" w14:textId="0F8B961C" w:rsidR="0033135B" w:rsidRDefault="0033135B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E14D61">
        <w:rPr>
          <w:rFonts w:ascii="Tahoma" w:hAnsi="Tahoma" w:cs="Tahoma"/>
          <w:sz w:val="20"/>
          <w:szCs w:val="20"/>
        </w:rPr>
        <w:t>7</w:t>
      </w:r>
      <w:r w:rsidR="00C16584">
        <w:rPr>
          <w:rFonts w:ascii="Tahoma" w:hAnsi="Tahoma" w:cs="Tahoma"/>
          <w:sz w:val="20"/>
          <w:szCs w:val="20"/>
        </w:rPr>
        <w:t>:</w:t>
      </w:r>
      <w:r w:rsidR="00A77C46">
        <w:rPr>
          <w:rFonts w:ascii="Tahoma" w:hAnsi="Tahoma" w:cs="Tahoma"/>
          <w:sz w:val="20"/>
          <w:szCs w:val="20"/>
        </w:rPr>
        <w:t>22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A77C46">
        <w:rPr>
          <w:rFonts w:ascii="Tahoma" w:hAnsi="Tahoma" w:cs="Tahoma"/>
          <w:sz w:val="20"/>
          <w:szCs w:val="20"/>
        </w:rPr>
        <w:t>Feriani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A77C46">
        <w:rPr>
          <w:rFonts w:ascii="Tahoma" w:hAnsi="Tahoma" w:cs="Tahoma"/>
          <w:sz w:val="20"/>
          <w:szCs w:val="20"/>
        </w:rPr>
        <w:t xml:space="preserve">Sullivan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A77C46">
        <w:rPr>
          <w:rFonts w:ascii="Tahoma" w:hAnsi="Tahoma" w:cs="Tahoma"/>
          <w:sz w:val="20"/>
          <w:szCs w:val="20"/>
        </w:rPr>
        <w:t>4</w:t>
      </w:r>
      <w:r w:rsidR="00511CFC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Nay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1F1A70">
        <w:rPr>
          <w:rFonts w:ascii="Tahoma" w:hAnsi="Tahoma" w:cs="Tahoma"/>
          <w:sz w:val="20"/>
          <w:szCs w:val="20"/>
        </w:rPr>
        <w:t>0</w:t>
      </w:r>
    </w:p>
    <w:p w14:paraId="67A8291C" w14:textId="1BBB9D73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C6EBDB3" w14:textId="60B853DD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01199B70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53868380" w14:textId="4B6FAC84" w:rsidR="00060BEE" w:rsidRPr="00060BEE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14:paraId="762485F1" w14:textId="2484FDF4" w:rsidR="00152351" w:rsidRPr="001E340B" w:rsidRDefault="00152351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426C8740" w14:textId="77777777" w:rsidR="00047BCB" w:rsidRDefault="00047BCB" w:rsidP="00047BCB">
      <w:pPr>
        <w:ind w:left="0" w:firstLine="0"/>
        <w:rPr>
          <w:sz w:val="24"/>
          <w:szCs w:val="24"/>
        </w:rPr>
      </w:pPr>
    </w:p>
    <w:p w14:paraId="6E16B7EC" w14:textId="37D911E6" w:rsid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C868BB8" w14:textId="39713219" w:rsidR="00047BCB" w:rsidRP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6E4D8E7" w14:textId="35A49B54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555245F1" w14:textId="77777777" w:rsidR="00A915E4" w:rsidRPr="00A915E4" w:rsidRDefault="00A915E4" w:rsidP="0039214C">
      <w:r>
        <w:rPr>
          <w:b/>
        </w:rPr>
        <w:t xml:space="preserve">       </w:t>
      </w:r>
    </w:p>
    <w:p w14:paraId="50520DA2" w14:textId="77777777" w:rsidR="008B1121" w:rsidRPr="00D51DD5" w:rsidRDefault="008B1121" w:rsidP="008B1121">
      <w:pPr>
        <w:ind w:left="405" w:firstLine="0"/>
        <w:rPr>
          <w:b/>
        </w:rPr>
      </w:pPr>
    </w:p>
    <w:p w14:paraId="2524506B" w14:textId="77777777" w:rsidR="00EE72BB" w:rsidRDefault="00EE72BB" w:rsidP="00EE72BB">
      <w:pPr>
        <w:ind w:left="0" w:firstLine="720"/>
      </w:pPr>
    </w:p>
    <w:p w14:paraId="7D2DD423" w14:textId="77777777" w:rsidR="00C75480" w:rsidRDefault="00C75480" w:rsidP="00EE72BB">
      <w:pPr>
        <w:ind w:left="0" w:firstLine="720"/>
      </w:pPr>
    </w:p>
    <w:p w14:paraId="6230368D" w14:textId="77777777" w:rsidR="00C75480" w:rsidRPr="00EE72BB" w:rsidRDefault="00C75480" w:rsidP="00EE72BB">
      <w:pPr>
        <w:ind w:left="0" w:firstLine="720"/>
      </w:pPr>
    </w:p>
    <w:p w14:paraId="63DE041C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5750809C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BF6C4B4" w14:textId="66A8B0F9" w:rsidR="001555A0" w:rsidRPr="001555A0" w:rsidRDefault="002F4FD5" w:rsidP="00920D81">
      <w:pPr>
        <w:ind w:left="0" w:firstLine="0"/>
      </w:pPr>
      <w:r>
        <w:t xml:space="preserve">    </w:t>
      </w:r>
    </w:p>
    <w:sectPr w:rsidR="001555A0" w:rsidRPr="0015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C080" w14:textId="77777777" w:rsidR="00E33371" w:rsidRDefault="00E33371" w:rsidP="00C10B96">
      <w:r>
        <w:separator/>
      </w:r>
    </w:p>
  </w:endnote>
  <w:endnote w:type="continuationSeparator" w:id="0">
    <w:p w14:paraId="2BB3A9BB" w14:textId="77777777" w:rsidR="00E33371" w:rsidRDefault="00E33371" w:rsidP="00C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9942" w14:textId="77777777" w:rsidR="00E33371" w:rsidRDefault="00E33371" w:rsidP="00C10B96">
      <w:r>
        <w:separator/>
      </w:r>
    </w:p>
  </w:footnote>
  <w:footnote w:type="continuationSeparator" w:id="0">
    <w:p w14:paraId="7A8682CE" w14:textId="77777777" w:rsidR="00E33371" w:rsidRDefault="00E33371" w:rsidP="00C1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8C1"/>
    <w:multiLevelType w:val="hybridMultilevel"/>
    <w:tmpl w:val="A92EF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85097"/>
    <w:multiLevelType w:val="hybridMultilevel"/>
    <w:tmpl w:val="058AF8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672D72"/>
    <w:multiLevelType w:val="hybridMultilevel"/>
    <w:tmpl w:val="5F64EF40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F87DCC"/>
    <w:multiLevelType w:val="hybridMultilevel"/>
    <w:tmpl w:val="7B4C9D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46D7042"/>
    <w:multiLevelType w:val="hybridMultilevel"/>
    <w:tmpl w:val="1BEC79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7840857"/>
    <w:multiLevelType w:val="hybridMultilevel"/>
    <w:tmpl w:val="A404D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5F067D"/>
    <w:multiLevelType w:val="hybridMultilevel"/>
    <w:tmpl w:val="3C9ED2BC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3" w15:restartNumberingAfterBreak="0">
    <w:nsid w:val="47B8183E"/>
    <w:multiLevelType w:val="hybridMultilevel"/>
    <w:tmpl w:val="8A601D3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15" w15:restartNumberingAfterBreak="0">
    <w:nsid w:val="4FA41A11"/>
    <w:multiLevelType w:val="hybridMultilevel"/>
    <w:tmpl w:val="7752E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DE6580"/>
    <w:multiLevelType w:val="hybridMultilevel"/>
    <w:tmpl w:val="B47C70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5ADA23B9"/>
    <w:multiLevelType w:val="hybridMultilevel"/>
    <w:tmpl w:val="42588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1E71E4E"/>
    <w:multiLevelType w:val="hybridMultilevel"/>
    <w:tmpl w:val="90908A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D946B8"/>
    <w:multiLevelType w:val="hybridMultilevel"/>
    <w:tmpl w:val="7A629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66F0C1C"/>
    <w:multiLevelType w:val="hybridMultilevel"/>
    <w:tmpl w:val="8FE0F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991E23"/>
    <w:multiLevelType w:val="hybridMultilevel"/>
    <w:tmpl w:val="0960E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363936">
    <w:abstractNumId w:val="9"/>
  </w:num>
  <w:num w:numId="2" w16cid:durableId="2072344711">
    <w:abstractNumId w:val="14"/>
  </w:num>
  <w:num w:numId="3" w16cid:durableId="1716656485">
    <w:abstractNumId w:val="26"/>
  </w:num>
  <w:num w:numId="4" w16cid:durableId="1488550418">
    <w:abstractNumId w:val="16"/>
  </w:num>
  <w:num w:numId="5" w16cid:durableId="606277167">
    <w:abstractNumId w:val="1"/>
  </w:num>
  <w:num w:numId="6" w16cid:durableId="1477064981">
    <w:abstractNumId w:val="2"/>
  </w:num>
  <w:num w:numId="7" w16cid:durableId="254674125">
    <w:abstractNumId w:val="22"/>
  </w:num>
  <w:num w:numId="8" w16cid:durableId="2008241678">
    <w:abstractNumId w:val="6"/>
  </w:num>
  <w:num w:numId="9" w16cid:durableId="330765270">
    <w:abstractNumId w:val="12"/>
  </w:num>
  <w:num w:numId="10" w16cid:durableId="43718958">
    <w:abstractNumId w:val="8"/>
  </w:num>
  <w:num w:numId="11" w16cid:durableId="916983446">
    <w:abstractNumId w:val="11"/>
  </w:num>
  <w:num w:numId="12" w16cid:durableId="1115250289">
    <w:abstractNumId w:val="17"/>
  </w:num>
  <w:num w:numId="13" w16cid:durableId="1154834762">
    <w:abstractNumId w:val="5"/>
  </w:num>
  <w:num w:numId="14" w16cid:durableId="337465064">
    <w:abstractNumId w:val="20"/>
  </w:num>
  <w:num w:numId="15" w16cid:durableId="938875008">
    <w:abstractNumId w:val="3"/>
  </w:num>
  <w:num w:numId="16" w16cid:durableId="338971469">
    <w:abstractNumId w:val="4"/>
  </w:num>
  <w:num w:numId="17" w16cid:durableId="719209308">
    <w:abstractNumId w:val="25"/>
  </w:num>
  <w:num w:numId="18" w16cid:durableId="67312978">
    <w:abstractNumId w:val="0"/>
  </w:num>
  <w:num w:numId="19" w16cid:durableId="13117951">
    <w:abstractNumId w:val="13"/>
  </w:num>
  <w:num w:numId="20" w16cid:durableId="2046060232">
    <w:abstractNumId w:val="19"/>
  </w:num>
  <w:num w:numId="21" w16cid:durableId="187376140">
    <w:abstractNumId w:val="15"/>
  </w:num>
  <w:num w:numId="22" w16cid:durableId="125047180">
    <w:abstractNumId w:val="23"/>
  </w:num>
  <w:num w:numId="23" w16cid:durableId="1260721948">
    <w:abstractNumId w:val="18"/>
  </w:num>
  <w:num w:numId="24" w16cid:durableId="1606694729">
    <w:abstractNumId w:val="7"/>
  </w:num>
  <w:num w:numId="25" w16cid:durableId="1738896904">
    <w:abstractNumId w:val="24"/>
  </w:num>
  <w:num w:numId="26" w16cid:durableId="1784304938">
    <w:abstractNumId w:val="21"/>
  </w:num>
  <w:num w:numId="27" w16cid:durableId="8019239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39F"/>
    <w:rsid w:val="00013B04"/>
    <w:rsid w:val="000162F3"/>
    <w:rsid w:val="0002110F"/>
    <w:rsid w:val="000234DD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80C9F"/>
    <w:rsid w:val="00092DC3"/>
    <w:rsid w:val="00096367"/>
    <w:rsid w:val="000A3537"/>
    <w:rsid w:val="000A598E"/>
    <w:rsid w:val="000B22FB"/>
    <w:rsid w:val="000B59D1"/>
    <w:rsid w:val="000C4BE7"/>
    <w:rsid w:val="000C4DF9"/>
    <w:rsid w:val="000D32A3"/>
    <w:rsid w:val="000E1168"/>
    <w:rsid w:val="000E424A"/>
    <w:rsid w:val="000E4F34"/>
    <w:rsid w:val="000F46FB"/>
    <w:rsid w:val="00104E13"/>
    <w:rsid w:val="00113E03"/>
    <w:rsid w:val="0011477E"/>
    <w:rsid w:val="00123A0D"/>
    <w:rsid w:val="00140B20"/>
    <w:rsid w:val="00146A36"/>
    <w:rsid w:val="0014750D"/>
    <w:rsid w:val="00151DEF"/>
    <w:rsid w:val="00152351"/>
    <w:rsid w:val="001533BD"/>
    <w:rsid w:val="001545D7"/>
    <w:rsid w:val="00154D49"/>
    <w:rsid w:val="001555A0"/>
    <w:rsid w:val="00163237"/>
    <w:rsid w:val="00170DA9"/>
    <w:rsid w:val="00171F0B"/>
    <w:rsid w:val="00174D45"/>
    <w:rsid w:val="00183A02"/>
    <w:rsid w:val="00183E0F"/>
    <w:rsid w:val="0019394E"/>
    <w:rsid w:val="001A55F2"/>
    <w:rsid w:val="001A68C5"/>
    <w:rsid w:val="001B48FE"/>
    <w:rsid w:val="001B5443"/>
    <w:rsid w:val="001B6197"/>
    <w:rsid w:val="001C008A"/>
    <w:rsid w:val="001C7CE2"/>
    <w:rsid w:val="001E340B"/>
    <w:rsid w:val="001F0E11"/>
    <w:rsid w:val="001F1A70"/>
    <w:rsid w:val="001F4FA1"/>
    <w:rsid w:val="001F5D95"/>
    <w:rsid w:val="002038CA"/>
    <w:rsid w:val="00207DA1"/>
    <w:rsid w:val="002116D2"/>
    <w:rsid w:val="00211C54"/>
    <w:rsid w:val="00214786"/>
    <w:rsid w:val="00224A7D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95B1A"/>
    <w:rsid w:val="002A1E2A"/>
    <w:rsid w:val="002A76FE"/>
    <w:rsid w:val="002B2633"/>
    <w:rsid w:val="002B7F0D"/>
    <w:rsid w:val="002D3387"/>
    <w:rsid w:val="002D463E"/>
    <w:rsid w:val="002D60F9"/>
    <w:rsid w:val="002E0824"/>
    <w:rsid w:val="002E2ECC"/>
    <w:rsid w:val="002E6394"/>
    <w:rsid w:val="002E6BB2"/>
    <w:rsid w:val="002F2AEB"/>
    <w:rsid w:val="002F315F"/>
    <w:rsid w:val="002F4FD5"/>
    <w:rsid w:val="002F632B"/>
    <w:rsid w:val="00300B5E"/>
    <w:rsid w:val="00301D9F"/>
    <w:rsid w:val="003120A6"/>
    <w:rsid w:val="00314B4C"/>
    <w:rsid w:val="00315A66"/>
    <w:rsid w:val="00315B81"/>
    <w:rsid w:val="00321986"/>
    <w:rsid w:val="00325616"/>
    <w:rsid w:val="0033135B"/>
    <w:rsid w:val="00335C67"/>
    <w:rsid w:val="003448B6"/>
    <w:rsid w:val="0035121F"/>
    <w:rsid w:val="00353E1A"/>
    <w:rsid w:val="0035478B"/>
    <w:rsid w:val="00354CC6"/>
    <w:rsid w:val="003565D1"/>
    <w:rsid w:val="00360131"/>
    <w:rsid w:val="003609DE"/>
    <w:rsid w:val="00360D7A"/>
    <w:rsid w:val="00362971"/>
    <w:rsid w:val="00371091"/>
    <w:rsid w:val="00381A85"/>
    <w:rsid w:val="00385352"/>
    <w:rsid w:val="00385355"/>
    <w:rsid w:val="003879DC"/>
    <w:rsid w:val="0039017B"/>
    <w:rsid w:val="0039214C"/>
    <w:rsid w:val="003A0134"/>
    <w:rsid w:val="003B2123"/>
    <w:rsid w:val="003B6886"/>
    <w:rsid w:val="003C0546"/>
    <w:rsid w:val="003D1CF9"/>
    <w:rsid w:val="003D5CD9"/>
    <w:rsid w:val="003E0D1E"/>
    <w:rsid w:val="003E1174"/>
    <w:rsid w:val="003E21E7"/>
    <w:rsid w:val="003E26E7"/>
    <w:rsid w:val="003E29AB"/>
    <w:rsid w:val="003E6D78"/>
    <w:rsid w:val="00400545"/>
    <w:rsid w:val="0040571B"/>
    <w:rsid w:val="004062D5"/>
    <w:rsid w:val="0041156E"/>
    <w:rsid w:val="0041524E"/>
    <w:rsid w:val="004160B4"/>
    <w:rsid w:val="0042270D"/>
    <w:rsid w:val="004267A7"/>
    <w:rsid w:val="0043206F"/>
    <w:rsid w:val="00435A98"/>
    <w:rsid w:val="00441F3A"/>
    <w:rsid w:val="00452062"/>
    <w:rsid w:val="00453981"/>
    <w:rsid w:val="004748B8"/>
    <w:rsid w:val="00481080"/>
    <w:rsid w:val="0048246C"/>
    <w:rsid w:val="004853AD"/>
    <w:rsid w:val="00491D15"/>
    <w:rsid w:val="00492C26"/>
    <w:rsid w:val="00494501"/>
    <w:rsid w:val="0049560F"/>
    <w:rsid w:val="004A0E91"/>
    <w:rsid w:val="004A3A2B"/>
    <w:rsid w:val="004A775D"/>
    <w:rsid w:val="004B0644"/>
    <w:rsid w:val="004B0BB6"/>
    <w:rsid w:val="004B209C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4F6983"/>
    <w:rsid w:val="005109F2"/>
    <w:rsid w:val="00511CFC"/>
    <w:rsid w:val="00515A0D"/>
    <w:rsid w:val="0052512C"/>
    <w:rsid w:val="00532956"/>
    <w:rsid w:val="0053507E"/>
    <w:rsid w:val="00542FB2"/>
    <w:rsid w:val="005454A4"/>
    <w:rsid w:val="00546DED"/>
    <w:rsid w:val="00567904"/>
    <w:rsid w:val="005707DB"/>
    <w:rsid w:val="00573223"/>
    <w:rsid w:val="00582DFF"/>
    <w:rsid w:val="00591385"/>
    <w:rsid w:val="0059203C"/>
    <w:rsid w:val="005924F7"/>
    <w:rsid w:val="00593E7F"/>
    <w:rsid w:val="005A607A"/>
    <w:rsid w:val="005B53EE"/>
    <w:rsid w:val="005C0D8C"/>
    <w:rsid w:val="005C5882"/>
    <w:rsid w:val="005E1337"/>
    <w:rsid w:val="006042BA"/>
    <w:rsid w:val="0060683B"/>
    <w:rsid w:val="00606C55"/>
    <w:rsid w:val="0061077A"/>
    <w:rsid w:val="006117D3"/>
    <w:rsid w:val="006122A2"/>
    <w:rsid w:val="00622B91"/>
    <w:rsid w:val="00632B42"/>
    <w:rsid w:val="00645A57"/>
    <w:rsid w:val="0064732D"/>
    <w:rsid w:val="00652AE2"/>
    <w:rsid w:val="006534F8"/>
    <w:rsid w:val="00662411"/>
    <w:rsid w:val="00677AF6"/>
    <w:rsid w:val="00684669"/>
    <w:rsid w:val="00686629"/>
    <w:rsid w:val="00692A8B"/>
    <w:rsid w:val="00697765"/>
    <w:rsid w:val="006A0111"/>
    <w:rsid w:val="006A1C0F"/>
    <w:rsid w:val="006A481A"/>
    <w:rsid w:val="006A5EBA"/>
    <w:rsid w:val="006A729C"/>
    <w:rsid w:val="006B7E16"/>
    <w:rsid w:val="006C2618"/>
    <w:rsid w:val="006C2849"/>
    <w:rsid w:val="006C3C23"/>
    <w:rsid w:val="006D0C0E"/>
    <w:rsid w:val="006E4C00"/>
    <w:rsid w:val="006E5747"/>
    <w:rsid w:val="006E695C"/>
    <w:rsid w:val="006F151E"/>
    <w:rsid w:val="00705E05"/>
    <w:rsid w:val="0070656C"/>
    <w:rsid w:val="007266F5"/>
    <w:rsid w:val="00732A9B"/>
    <w:rsid w:val="00736891"/>
    <w:rsid w:val="00745834"/>
    <w:rsid w:val="007515D1"/>
    <w:rsid w:val="00757CF4"/>
    <w:rsid w:val="007627A7"/>
    <w:rsid w:val="00762B6A"/>
    <w:rsid w:val="00764FA8"/>
    <w:rsid w:val="007656B2"/>
    <w:rsid w:val="007674E9"/>
    <w:rsid w:val="00770957"/>
    <w:rsid w:val="007725A3"/>
    <w:rsid w:val="00774100"/>
    <w:rsid w:val="007750F7"/>
    <w:rsid w:val="0077528B"/>
    <w:rsid w:val="00775EB9"/>
    <w:rsid w:val="00782F65"/>
    <w:rsid w:val="007A5D2E"/>
    <w:rsid w:val="007B1EA7"/>
    <w:rsid w:val="007B24D3"/>
    <w:rsid w:val="007B5443"/>
    <w:rsid w:val="007B73E3"/>
    <w:rsid w:val="007C0BF4"/>
    <w:rsid w:val="007C35A6"/>
    <w:rsid w:val="007E0005"/>
    <w:rsid w:val="007E2FA2"/>
    <w:rsid w:val="007E41BD"/>
    <w:rsid w:val="007E4652"/>
    <w:rsid w:val="007E5E06"/>
    <w:rsid w:val="007E6E32"/>
    <w:rsid w:val="007F0280"/>
    <w:rsid w:val="007F073A"/>
    <w:rsid w:val="007F3AC5"/>
    <w:rsid w:val="007F4687"/>
    <w:rsid w:val="007F4971"/>
    <w:rsid w:val="007F6B1B"/>
    <w:rsid w:val="0080107F"/>
    <w:rsid w:val="008212CC"/>
    <w:rsid w:val="0082335F"/>
    <w:rsid w:val="00825555"/>
    <w:rsid w:val="00833698"/>
    <w:rsid w:val="008342FB"/>
    <w:rsid w:val="008378F6"/>
    <w:rsid w:val="00842519"/>
    <w:rsid w:val="00845AA4"/>
    <w:rsid w:val="008546E8"/>
    <w:rsid w:val="00862B7C"/>
    <w:rsid w:val="00865DDF"/>
    <w:rsid w:val="00866FEB"/>
    <w:rsid w:val="00870DC1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C6745"/>
    <w:rsid w:val="008D5EFA"/>
    <w:rsid w:val="008E2EA0"/>
    <w:rsid w:val="008F0378"/>
    <w:rsid w:val="008F1A16"/>
    <w:rsid w:val="008F3BA9"/>
    <w:rsid w:val="008F5633"/>
    <w:rsid w:val="00900512"/>
    <w:rsid w:val="009005F0"/>
    <w:rsid w:val="00902922"/>
    <w:rsid w:val="00903A8C"/>
    <w:rsid w:val="00907825"/>
    <w:rsid w:val="0090791E"/>
    <w:rsid w:val="00910B95"/>
    <w:rsid w:val="00914C35"/>
    <w:rsid w:val="00920D81"/>
    <w:rsid w:val="00926124"/>
    <w:rsid w:val="00934DBA"/>
    <w:rsid w:val="00944891"/>
    <w:rsid w:val="00944AD2"/>
    <w:rsid w:val="00944F6F"/>
    <w:rsid w:val="00951A67"/>
    <w:rsid w:val="00955DD8"/>
    <w:rsid w:val="0096125C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2B06"/>
    <w:rsid w:val="009B2FE5"/>
    <w:rsid w:val="009B4183"/>
    <w:rsid w:val="009B47BF"/>
    <w:rsid w:val="009B6345"/>
    <w:rsid w:val="009B63B2"/>
    <w:rsid w:val="009D6D58"/>
    <w:rsid w:val="009E16B4"/>
    <w:rsid w:val="009E57BD"/>
    <w:rsid w:val="009E7F26"/>
    <w:rsid w:val="00A01280"/>
    <w:rsid w:val="00A02993"/>
    <w:rsid w:val="00A113E7"/>
    <w:rsid w:val="00A12292"/>
    <w:rsid w:val="00A156DB"/>
    <w:rsid w:val="00A22093"/>
    <w:rsid w:val="00A22C1C"/>
    <w:rsid w:val="00A3053C"/>
    <w:rsid w:val="00A37C7F"/>
    <w:rsid w:val="00A41311"/>
    <w:rsid w:val="00A47867"/>
    <w:rsid w:val="00A51737"/>
    <w:rsid w:val="00A530F4"/>
    <w:rsid w:val="00A63341"/>
    <w:rsid w:val="00A66696"/>
    <w:rsid w:val="00A71344"/>
    <w:rsid w:val="00A725CF"/>
    <w:rsid w:val="00A74FDC"/>
    <w:rsid w:val="00A775CD"/>
    <w:rsid w:val="00A77C46"/>
    <w:rsid w:val="00A86265"/>
    <w:rsid w:val="00A86477"/>
    <w:rsid w:val="00A90DDD"/>
    <w:rsid w:val="00A915E4"/>
    <w:rsid w:val="00AA3AB6"/>
    <w:rsid w:val="00AB20B6"/>
    <w:rsid w:val="00AB73C1"/>
    <w:rsid w:val="00AB7A60"/>
    <w:rsid w:val="00AB7E8E"/>
    <w:rsid w:val="00AC2046"/>
    <w:rsid w:val="00AC277C"/>
    <w:rsid w:val="00AC65BD"/>
    <w:rsid w:val="00AE1C18"/>
    <w:rsid w:val="00B0055A"/>
    <w:rsid w:val="00B03706"/>
    <w:rsid w:val="00B06317"/>
    <w:rsid w:val="00B122FC"/>
    <w:rsid w:val="00B15048"/>
    <w:rsid w:val="00B15D23"/>
    <w:rsid w:val="00B323E4"/>
    <w:rsid w:val="00B32F7E"/>
    <w:rsid w:val="00B35D35"/>
    <w:rsid w:val="00B4062B"/>
    <w:rsid w:val="00B4098A"/>
    <w:rsid w:val="00B42152"/>
    <w:rsid w:val="00B46170"/>
    <w:rsid w:val="00B54BE8"/>
    <w:rsid w:val="00B554D8"/>
    <w:rsid w:val="00B612E5"/>
    <w:rsid w:val="00B654DB"/>
    <w:rsid w:val="00B7030B"/>
    <w:rsid w:val="00B74933"/>
    <w:rsid w:val="00B77C55"/>
    <w:rsid w:val="00B92995"/>
    <w:rsid w:val="00BA00C5"/>
    <w:rsid w:val="00BA2C89"/>
    <w:rsid w:val="00BA4E49"/>
    <w:rsid w:val="00BB1051"/>
    <w:rsid w:val="00BC466B"/>
    <w:rsid w:val="00BC57DD"/>
    <w:rsid w:val="00BD1570"/>
    <w:rsid w:val="00BD3BB4"/>
    <w:rsid w:val="00BE7503"/>
    <w:rsid w:val="00BF63B2"/>
    <w:rsid w:val="00C01B6F"/>
    <w:rsid w:val="00C03D0B"/>
    <w:rsid w:val="00C1044A"/>
    <w:rsid w:val="00C10B96"/>
    <w:rsid w:val="00C11AF6"/>
    <w:rsid w:val="00C16584"/>
    <w:rsid w:val="00C165A2"/>
    <w:rsid w:val="00C26D73"/>
    <w:rsid w:val="00C37660"/>
    <w:rsid w:val="00C504B8"/>
    <w:rsid w:val="00C53E32"/>
    <w:rsid w:val="00C61543"/>
    <w:rsid w:val="00C632E4"/>
    <w:rsid w:val="00C643D0"/>
    <w:rsid w:val="00C667A0"/>
    <w:rsid w:val="00C674BE"/>
    <w:rsid w:val="00C7401A"/>
    <w:rsid w:val="00C75480"/>
    <w:rsid w:val="00C80879"/>
    <w:rsid w:val="00C80E7C"/>
    <w:rsid w:val="00C8735A"/>
    <w:rsid w:val="00C947E2"/>
    <w:rsid w:val="00C96C03"/>
    <w:rsid w:val="00CA718F"/>
    <w:rsid w:val="00CB1200"/>
    <w:rsid w:val="00CB2812"/>
    <w:rsid w:val="00CB51FA"/>
    <w:rsid w:val="00CB7E51"/>
    <w:rsid w:val="00CC1B7C"/>
    <w:rsid w:val="00CC21E4"/>
    <w:rsid w:val="00CC2392"/>
    <w:rsid w:val="00CD1CFE"/>
    <w:rsid w:val="00CD3A31"/>
    <w:rsid w:val="00CD6680"/>
    <w:rsid w:val="00CD686B"/>
    <w:rsid w:val="00CD7701"/>
    <w:rsid w:val="00CD787E"/>
    <w:rsid w:val="00CE586A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117F"/>
    <w:rsid w:val="00D115F9"/>
    <w:rsid w:val="00D11A94"/>
    <w:rsid w:val="00D17728"/>
    <w:rsid w:val="00D224DB"/>
    <w:rsid w:val="00D26355"/>
    <w:rsid w:val="00D26640"/>
    <w:rsid w:val="00D365C1"/>
    <w:rsid w:val="00D3799A"/>
    <w:rsid w:val="00D405E8"/>
    <w:rsid w:val="00D44787"/>
    <w:rsid w:val="00D47FD7"/>
    <w:rsid w:val="00D515B3"/>
    <w:rsid w:val="00D51D62"/>
    <w:rsid w:val="00D51DD5"/>
    <w:rsid w:val="00D57AF3"/>
    <w:rsid w:val="00D61FAE"/>
    <w:rsid w:val="00D635B8"/>
    <w:rsid w:val="00D72CD6"/>
    <w:rsid w:val="00D759D2"/>
    <w:rsid w:val="00D76D48"/>
    <w:rsid w:val="00D77103"/>
    <w:rsid w:val="00D80DDE"/>
    <w:rsid w:val="00D854A8"/>
    <w:rsid w:val="00D865EF"/>
    <w:rsid w:val="00D91B66"/>
    <w:rsid w:val="00DA3C10"/>
    <w:rsid w:val="00DA4B2B"/>
    <w:rsid w:val="00DB4FD6"/>
    <w:rsid w:val="00DC7AA6"/>
    <w:rsid w:val="00DD45B7"/>
    <w:rsid w:val="00DD7CE2"/>
    <w:rsid w:val="00DF4B95"/>
    <w:rsid w:val="00DF4C33"/>
    <w:rsid w:val="00E00E00"/>
    <w:rsid w:val="00E01D17"/>
    <w:rsid w:val="00E023F1"/>
    <w:rsid w:val="00E10593"/>
    <w:rsid w:val="00E14084"/>
    <w:rsid w:val="00E14D61"/>
    <w:rsid w:val="00E16158"/>
    <w:rsid w:val="00E163D0"/>
    <w:rsid w:val="00E33371"/>
    <w:rsid w:val="00E61A1C"/>
    <w:rsid w:val="00E65E03"/>
    <w:rsid w:val="00E7003F"/>
    <w:rsid w:val="00E71C87"/>
    <w:rsid w:val="00E72C54"/>
    <w:rsid w:val="00E735F9"/>
    <w:rsid w:val="00E76050"/>
    <w:rsid w:val="00E92BFB"/>
    <w:rsid w:val="00E958CB"/>
    <w:rsid w:val="00EA425B"/>
    <w:rsid w:val="00EA46A8"/>
    <w:rsid w:val="00EA5EC9"/>
    <w:rsid w:val="00EA6B20"/>
    <w:rsid w:val="00EA7B62"/>
    <w:rsid w:val="00EB490A"/>
    <w:rsid w:val="00EB5376"/>
    <w:rsid w:val="00EC216F"/>
    <w:rsid w:val="00EC6E22"/>
    <w:rsid w:val="00ED0DE4"/>
    <w:rsid w:val="00ED1722"/>
    <w:rsid w:val="00EE256C"/>
    <w:rsid w:val="00EE2E3C"/>
    <w:rsid w:val="00EE5379"/>
    <w:rsid w:val="00EE72BB"/>
    <w:rsid w:val="00EE7614"/>
    <w:rsid w:val="00EE7D60"/>
    <w:rsid w:val="00EF2547"/>
    <w:rsid w:val="00F06830"/>
    <w:rsid w:val="00F10E86"/>
    <w:rsid w:val="00F2054F"/>
    <w:rsid w:val="00F23EFC"/>
    <w:rsid w:val="00F24F5D"/>
    <w:rsid w:val="00F25FF0"/>
    <w:rsid w:val="00F26991"/>
    <w:rsid w:val="00F50597"/>
    <w:rsid w:val="00F54C68"/>
    <w:rsid w:val="00F67C54"/>
    <w:rsid w:val="00F70362"/>
    <w:rsid w:val="00F731B8"/>
    <w:rsid w:val="00F745E6"/>
    <w:rsid w:val="00F74D39"/>
    <w:rsid w:val="00F74E39"/>
    <w:rsid w:val="00F76E59"/>
    <w:rsid w:val="00F85D99"/>
    <w:rsid w:val="00F86F61"/>
    <w:rsid w:val="00F94332"/>
    <w:rsid w:val="00FA0974"/>
    <w:rsid w:val="00FA78BC"/>
    <w:rsid w:val="00FB28FB"/>
    <w:rsid w:val="00FB298A"/>
    <w:rsid w:val="00FC59B7"/>
    <w:rsid w:val="00FD1CF9"/>
    <w:rsid w:val="00FD504A"/>
    <w:rsid w:val="00FD6D44"/>
    <w:rsid w:val="00FD7A7D"/>
    <w:rsid w:val="00FE0741"/>
    <w:rsid w:val="00FE11C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96"/>
  </w:style>
  <w:style w:type="paragraph" w:styleId="Footer">
    <w:name w:val="footer"/>
    <w:basedOn w:val="Normal"/>
    <w:link w:val="Foot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31</cp:revision>
  <cp:lastPrinted>2024-08-09T19:16:00Z</cp:lastPrinted>
  <dcterms:created xsi:type="dcterms:W3CDTF">2024-06-06T17:05:00Z</dcterms:created>
  <dcterms:modified xsi:type="dcterms:W3CDTF">2024-08-09T19:20:00Z</dcterms:modified>
</cp:coreProperties>
</file>