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6700" w14:textId="77777777" w:rsidR="00FD7A7D" w:rsidRDefault="00D3799A" w:rsidP="00247112">
      <w:pPr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</w:t>
      </w:r>
      <w:r w:rsidR="00247112">
        <w:rPr>
          <w:rFonts w:ascii="Tahoma" w:hAnsi="Tahoma" w:cs="Tahoma"/>
          <w:b/>
          <w:bCs/>
          <w:sz w:val="20"/>
          <w:szCs w:val="20"/>
        </w:rPr>
        <w:t>TUOLUMNE PARK AND RECREATION DISTRICT</w:t>
      </w:r>
    </w:p>
    <w:p w14:paraId="3EEB4297" w14:textId="77777777" w:rsidR="00247112" w:rsidRDefault="00D3799A" w:rsidP="00247112">
      <w:pPr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</w:t>
      </w:r>
      <w:r w:rsidR="00247112">
        <w:rPr>
          <w:rFonts w:ascii="Tahoma" w:hAnsi="Tahoma" w:cs="Tahoma"/>
          <w:b/>
          <w:bCs/>
          <w:sz w:val="20"/>
          <w:szCs w:val="20"/>
        </w:rPr>
        <w:t>MINUTES OF THE REGULAR MEETING OF THE BOARD OF DIRECTORS</w:t>
      </w:r>
    </w:p>
    <w:p w14:paraId="626681A8" w14:textId="7A90FA3C" w:rsidR="00247112" w:rsidRDefault="00D3799A" w:rsidP="00247112">
      <w:pPr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</w:t>
      </w:r>
      <w:r w:rsidR="00A57E81">
        <w:rPr>
          <w:rFonts w:ascii="Tahoma" w:hAnsi="Tahoma" w:cs="Tahoma"/>
          <w:b/>
          <w:bCs/>
          <w:sz w:val="20"/>
          <w:szCs w:val="20"/>
        </w:rPr>
        <w:t>Tuesday</w:t>
      </w:r>
      <w:r w:rsidR="00922AAF">
        <w:rPr>
          <w:rFonts w:ascii="Tahoma" w:hAnsi="Tahoma" w:cs="Tahoma"/>
          <w:b/>
          <w:bCs/>
          <w:sz w:val="20"/>
          <w:szCs w:val="20"/>
        </w:rPr>
        <w:t>,</w:t>
      </w:r>
      <w:r w:rsidR="00A57E81">
        <w:rPr>
          <w:rFonts w:ascii="Tahoma" w:hAnsi="Tahoma" w:cs="Tahoma"/>
          <w:b/>
          <w:bCs/>
          <w:sz w:val="20"/>
          <w:szCs w:val="20"/>
        </w:rPr>
        <w:t xml:space="preserve"> June 13,</w:t>
      </w:r>
      <w:r w:rsidR="009434A4">
        <w:rPr>
          <w:rFonts w:ascii="Tahoma" w:hAnsi="Tahoma" w:cs="Tahoma"/>
          <w:b/>
          <w:bCs/>
          <w:sz w:val="20"/>
          <w:szCs w:val="20"/>
        </w:rPr>
        <w:t xml:space="preserve"> 2023</w:t>
      </w:r>
      <w:r w:rsidR="00247112">
        <w:rPr>
          <w:rFonts w:ascii="Tahoma" w:hAnsi="Tahoma" w:cs="Tahoma"/>
          <w:b/>
          <w:bCs/>
          <w:sz w:val="20"/>
          <w:szCs w:val="20"/>
        </w:rPr>
        <w:t xml:space="preserve"> REGULAR MEETING  6:00 P.M.</w:t>
      </w:r>
    </w:p>
    <w:p w14:paraId="1188EBF7" w14:textId="77777777" w:rsidR="00247112" w:rsidRDefault="00D3799A" w:rsidP="00247112">
      <w:pPr>
        <w:ind w:left="0" w:firstLine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</w:t>
      </w:r>
      <w:r w:rsidR="00247112">
        <w:rPr>
          <w:rFonts w:ascii="Tahoma" w:hAnsi="Tahoma" w:cs="Tahoma"/>
          <w:b/>
          <w:bCs/>
          <w:sz w:val="20"/>
          <w:szCs w:val="20"/>
        </w:rPr>
        <w:t>18603 PINE STREET, TUOLUMNE, CA 95379   209-928-1214</w:t>
      </w:r>
    </w:p>
    <w:p w14:paraId="0EA0C629" w14:textId="77777777" w:rsidR="00A41311" w:rsidRDefault="00A41311" w:rsidP="00047BCB">
      <w:pPr>
        <w:ind w:left="0" w:firstLine="0"/>
        <w:rPr>
          <w:rFonts w:ascii="Tahoma" w:hAnsi="Tahoma" w:cs="Tahoma"/>
          <w:b/>
          <w:bCs/>
          <w:sz w:val="20"/>
          <w:szCs w:val="20"/>
        </w:rPr>
      </w:pPr>
    </w:p>
    <w:p w14:paraId="48DEBCDB" w14:textId="77777777" w:rsidR="00A41311" w:rsidRDefault="00A41311" w:rsidP="00047BCB">
      <w:pPr>
        <w:ind w:left="0" w:firstLine="0"/>
        <w:rPr>
          <w:rFonts w:ascii="Tahoma" w:hAnsi="Tahoma" w:cs="Tahoma"/>
          <w:b/>
          <w:bCs/>
          <w:sz w:val="20"/>
          <w:szCs w:val="20"/>
        </w:rPr>
      </w:pPr>
    </w:p>
    <w:p w14:paraId="2C24E85A" w14:textId="10916563" w:rsidR="00FD7A7D" w:rsidRDefault="00FD7A7D" w:rsidP="00047BCB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Board of Directors of the Tuolumne Park and Recreation District met in regular session on </w:t>
      </w:r>
      <w:r w:rsidR="00A57E81">
        <w:rPr>
          <w:rFonts w:ascii="Tahoma" w:hAnsi="Tahoma" w:cs="Tahoma"/>
          <w:sz w:val="20"/>
          <w:szCs w:val="20"/>
        </w:rPr>
        <w:t>Tuesday</w:t>
      </w:r>
      <w:r>
        <w:rPr>
          <w:rFonts w:ascii="Tahoma" w:hAnsi="Tahoma" w:cs="Tahoma"/>
          <w:sz w:val="20"/>
          <w:szCs w:val="20"/>
        </w:rPr>
        <w:t>,</w:t>
      </w:r>
      <w:r w:rsidR="00F73EA9">
        <w:rPr>
          <w:rFonts w:ascii="Tahoma" w:hAnsi="Tahoma" w:cs="Tahoma"/>
          <w:sz w:val="20"/>
          <w:szCs w:val="20"/>
        </w:rPr>
        <w:t xml:space="preserve"> </w:t>
      </w:r>
      <w:r w:rsidR="00A57E81">
        <w:rPr>
          <w:rFonts w:ascii="Tahoma" w:hAnsi="Tahoma" w:cs="Tahoma"/>
          <w:sz w:val="20"/>
          <w:szCs w:val="20"/>
        </w:rPr>
        <w:t>June 13</w:t>
      </w:r>
      <w:r w:rsidR="009A000A">
        <w:rPr>
          <w:rFonts w:ascii="Tahoma" w:hAnsi="Tahoma" w:cs="Tahoma"/>
          <w:sz w:val="20"/>
          <w:szCs w:val="20"/>
        </w:rPr>
        <w:t>,</w:t>
      </w:r>
      <w:r w:rsidR="009434A4">
        <w:rPr>
          <w:rFonts w:ascii="Tahoma" w:hAnsi="Tahoma" w:cs="Tahoma"/>
          <w:sz w:val="20"/>
          <w:szCs w:val="20"/>
        </w:rPr>
        <w:t xml:space="preserve"> 2023. </w:t>
      </w:r>
      <w:r w:rsidR="00E92BFB">
        <w:rPr>
          <w:rFonts w:ascii="Tahoma" w:hAnsi="Tahoma" w:cs="Tahoma"/>
          <w:sz w:val="20"/>
          <w:szCs w:val="20"/>
        </w:rPr>
        <w:t xml:space="preserve"> </w:t>
      </w:r>
      <w:r w:rsidR="00A57E81">
        <w:rPr>
          <w:rFonts w:ascii="Tahoma" w:hAnsi="Tahoma" w:cs="Tahoma"/>
          <w:sz w:val="20"/>
          <w:szCs w:val="20"/>
        </w:rPr>
        <w:t>Board Members</w:t>
      </w:r>
      <w:r w:rsidR="009434A4">
        <w:rPr>
          <w:rFonts w:ascii="Tahoma" w:hAnsi="Tahoma" w:cs="Tahoma"/>
          <w:sz w:val="20"/>
          <w:szCs w:val="20"/>
        </w:rPr>
        <w:t xml:space="preserve"> Mark Ferreira,</w:t>
      </w:r>
      <w:r>
        <w:rPr>
          <w:rFonts w:ascii="Tahoma" w:hAnsi="Tahoma" w:cs="Tahoma"/>
          <w:sz w:val="20"/>
          <w:szCs w:val="20"/>
        </w:rPr>
        <w:t xml:space="preserve"> Jake Feriani</w:t>
      </w:r>
      <w:r w:rsidR="00E92BFB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Aaron Rasmussen</w:t>
      </w:r>
      <w:r w:rsidR="00391524">
        <w:rPr>
          <w:rFonts w:ascii="Tahoma" w:hAnsi="Tahoma" w:cs="Tahoma"/>
          <w:sz w:val="20"/>
          <w:szCs w:val="20"/>
        </w:rPr>
        <w:t>,</w:t>
      </w:r>
      <w:r w:rsidR="00922AAF">
        <w:rPr>
          <w:rFonts w:ascii="Tahoma" w:hAnsi="Tahoma" w:cs="Tahoma"/>
          <w:sz w:val="20"/>
          <w:szCs w:val="20"/>
        </w:rPr>
        <w:t xml:space="preserve"> Gretchen Sullivan,</w:t>
      </w:r>
      <w:r w:rsidR="009A000A">
        <w:rPr>
          <w:rFonts w:ascii="Tahoma" w:hAnsi="Tahoma" w:cs="Tahoma"/>
          <w:sz w:val="20"/>
          <w:szCs w:val="20"/>
        </w:rPr>
        <w:t xml:space="preserve"> and</w:t>
      </w:r>
      <w:r w:rsidR="00FD30AB">
        <w:rPr>
          <w:rFonts w:ascii="Tahoma" w:hAnsi="Tahoma" w:cs="Tahoma"/>
          <w:sz w:val="20"/>
          <w:szCs w:val="20"/>
        </w:rPr>
        <w:t xml:space="preserve"> </w:t>
      </w:r>
      <w:r w:rsidR="009434A4">
        <w:rPr>
          <w:rFonts w:ascii="Tahoma" w:hAnsi="Tahoma" w:cs="Tahoma"/>
          <w:sz w:val="20"/>
          <w:szCs w:val="20"/>
        </w:rPr>
        <w:t>Marty Anderson</w:t>
      </w:r>
      <w:r>
        <w:rPr>
          <w:rFonts w:ascii="Tahoma" w:hAnsi="Tahoma" w:cs="Tahoma"/>
          <w:sz w:val="20"/>
          <w:szCs w:val="20"/>
        </w:rPr>
        <w:t xml:space="preserve"> were present</w:t>
      </w:r>
      <w:r w:rsidR="006A47DC">
        <w:rPr>
          <w:rFonts w:ascii="Tahoma" w:hAnsi="Tahoma" w:cs="Tahoma"/>
          <w:sz w:val="20"/>
          <w:szCs w:val="20"/>
        </w:rPr>
        <w:t>.</w:t>
      </w:r>
      <w:r w:rsidR="00922AAF">
        <w:rPr>
          <w:rFonts w:ascii="Tahoma" w:hAnsi="Tahoma" w:cs="Tahoma"/>
          <w:sz w:val="20"/>
          <w:szCs w:val="20"/>
        </w:rPr>
        <w:t xml:space="preserve"> Also present were employees James Wood, Kelly Bunnell, and Jenn Taylor.</w:t>
      </w:r>
      <w:r w:rsidR="003C18ED">
        <w:rPr>
          <w:rFonts w:ascii="Tahoma" w:hAnsi="Tahoma" w:cs="Tahoma"/>
          <w:sz w:val="20"/>
          <w:szCs w:val="20"/>
        </w:rPr>
        <w:t xml:space="preserve"> Also present were several members of the Public.</w:t>
      </w:r>
    </w:p>
    <w:p w14:paraId="1EF289B5" w14:textId="77777777" w:rsidR="00FD7A7D" w:rsidRDefault="00FD7A7D" w:rsidP="00047BCB">
      <w:pPr>
        <w:ind w:left="0" w:firstLine="0"/>
        <w:rPr>
          <w:rFonts w:ascii="Tahoma" w:hAnsi="Tahoma" w:cs="Tahoma"/>
          <w:sz w:val="20"/>
          <w:szCs w:val="20"/>
        </w:rPr>
      </w:pPr>
    </w:p>
    <w:p w14:paraId="5999A365" w14:textId="55F05BE9" w:rsidR="00FD7A7D" w:rsidRDefault="00FD7A7D" w:rsidP="00047BCB">
      <w:pPr>
        <w:ind w:left="0" w:firstLine="0"/>
        <w:rPr>
          <w:rFonts w:ascii="Tahoma" w:hAnsi="Tahoma" w:cs="Tahoma"/>
          <w:sz w:val="20"/>
          <w:szCs w:val="20"/>
        </w:rPr>
      </w:pPr>
      <w:r w:rsidRPr="00FD7A7D">
        <w:rPr>
          <w:rFonts w:ascii="Tahoma" w:hAnsi="Tahoma" w:cs="Tahoma"/>
          <w:b/>
          <w:bCs/>
          <w:sz w:val="20"/>
          <w:szCs w:val="20"/>
        </w:rPr>
        <w:t>Open Regular Meeting:</w:t>
      </w:r>
      <w:r>
        <w:rPr>
          <w:rFonts w:ascii="Tahoma" w:hAnsi="Tahoma" w:cs="Tahoma"/>
          <w:sz w:val="20"/>
          <w:szCs w:val="20"/>
        </w:rPr>
        <w:t xml:space="preserve"> Chairman </w:t>
      </w:r>
      <w:r w:rsidR="009434A4">
        <w:rPr>
          <w:rFonts w:ascii="Tahoma" w:hAnsi="Tahoma" w:cs="Tahoma"/>
          <w:sz w:val="20"/>
          <w:szCs w:val="20"/>
        </w:rPr>
        <w:t>Mark</w:t>
      </w:r>
      <w:r w:rsidR="009434A4" w:rsidRPr="009434A4">
        <w:rPr>
          <w:rFonts w:ascii="Tahoma" w:hAnsi="Tahoma" w:cs="Tahoma"/>
          <w:b/>
          <w:bCs/>
          <w:sz w:val="20"/>
          <w:szCs w:val="20"/>
        </w:rPr>
        <w:t xml:space="preserve"> Ferreira</w:t>
      </w:r>
      <w:r w:rsidRPr="009434A4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opened the meeting at 6:</w:t>
      </w:r>
      <w:r w:rsidR="00FD30AB">
        <w:rPr>
          <w:rFonts w:ascii="Tahoma" w:hAnsi="Tahoma" w:cs="Tahoma"/>
          <w:sz w:val="20"/>
          <w:szCs w:val="20"/>
        </w:rPr>
        <w:t>0</w:t>
      </w:r>
      <w:r w:rsidR="00920686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 pm.</w:t>
      </w:r>
    </w:p>
    <w:p w14:paraId="761E2DD5" w14:textId="77777777" w:rsidR="00FD7A7D" w:rsidRDefault="00FD7A7D" w:rsidP="00047BCB">
      <w:pPr>
        <w:ind w:left="0" w:firstLine="0"/>
        <w:rPr>
          <w:rFonts w:ascii="Tahoma" w:hAnsi="Tahoma" w:cs="Tahoma"/>
          <w:sz w:val="20"/>
          <w:szCs w:val="20"/>
        </w:rPr>
      </w:pPr>
    </w:p>
    <w:p w14:paraId="7ED143E7" w14:textId="170B0C70" w:rsidR="00FD7A7D" w:rsidRDefault="00FD7A7D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D7A7D">
        <w:rPr>
          <w:rFonts w:ascii="Tahoma" w:hAnsi="Tahoma" w:cs="Tahoma"/>
          <w:b/>
          <w:bCs/>
          <w:sz w:val="20"/>
          <w:szCs w:val="20"/>
        </w:rPr>
        <w:t>Pledge of Allegiance:</w:t>
      </w:r>
      <w:r w:rsidRPr="00FD7A7D">
        <w:rPr>
          <w:rFonts w:ascii="Tahoma" w:hAnsi="Tahoma" w:cs="Tahoma"/>
          <w:sz w:val="20"/>
          <w:szCs w:val="20"/>
        </w:rPr>
        <w:t xml:space="preserve"> Led by </w:t>
      </w:r>
      <w:r w:rsidR="00920686">
        <w:rPr>
          <w:rFonts w:ascii="Tahoma" w:hAnsi="Tahoma" w:cs="Tahoma"/>
          <w:sz w:val="20"/>
          <w:szCs w:val="20"/>
        </w:rPr>
        <w:t>Aaron Rasmussen.</w:t>
      </w:r>
    </w:p>
    <w:p w14:paraId="3D26FB1D" w14:textId="77777777" w:rsidR="00684669" w:rsidRDefault="00684669" w:rsidP="00684669">
      <w:pPr>
        <w:pStyle w:val="ListParagraph"/>
        <w:ind w:firstLine="0"/>
        <w:rPr>
          <w:rFonts w:ascii="Tahoma" w:hAnsi="Tahoma" w:cs="Tahoma"/>
          <w:b/>
          <w:bCs/>
          <w:sz w:val="20"/>
          <w:szCs w:val="20"/>
        </w:rPr>
      </w:pPr>
    </w:p>
    <w:p w14:paraId="1B7C6DAA" w14:textId="6BE09CFE" w:rsidR="00FD7A7D" w:rsidRPr="00F06830" w:rsidRDefault="00FD7A7D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06830">
        <w:rPr>
          <w:rFonts w:ascii="Tahoma" w:hAnsi="Tahoma" w:cs="Tahoma"/>
          <w:b/>
          <w:bCs/>
          <w:sz w:val="20"/>
          <w:szCs w:val="20"/>
        </w:rPr>
        <w:t xml:space="preserve">Approval of Agenda: </w:t>
      </w:r>
      <w:r w:rsidR="009434A4">
        <w:rPr>
          <w:rFonts w:ascii="Tahoma" w:hAnsi="Tahoma" w:cs="Tahoma"/>
          <w:b/>
          <w:bCs/>
          <w:sz w:val="20"/>
          <w:szCs w:val="20"/>
        </w:rPr>
        <w:t>Ferreira</w:t>
      </w:r>
      <w:r w:rsidRPr="00F06830">
        <w:rPr>
          <w:rFonts w:ascii="Tahoma" w:hAnsi="Tahoma" w:cs="Tahoma"/>
          <w:sz w:val="20"/>
          <w:szCs w:val="20"/>
        </w:rPr>
        <w:t xml:space="preserve"> called for a motion to approve the </w:t>
      </w:r>
      <w:proofErr w:type="gramStart"/>
      <w:r w:rsidR="009434A4">
        <w:rPr>
          <w:rFonts w:ascii="Tahoma" w:hAnsi="Tahoma" w:cs="Tahoma"/>
          <w:sz w:val="20"/>
          <w:szCs w:val="20"/>
        </w:rPr>
        <w:t>A</w:t>
      </w:r>
      <w:r w:rsidRPr="00F06830">
        <w:rPr>
          <w:rFonts w:ascii="Tahoma" w:hAnsi="Tahoma" w:cs="Tahoma"/>
          <w:sz w:val="20"/>
          <w:szCs w:val="20"/>
        </w:rPr>
        <w:t>genda</w:t>
      </w:r>
      <w:proofErr w:type="gramEnd"/>
      <w:r w:rsidR="00E36F49">
        <w:rPr>
          <w:rFonts w:ascii="Tahoma" w:hAnsi="Tahoma" w:cs="Tahoma"/>
          <w:sz w:val="20"/>
          <w:szCs w:val="20"/>
        </w:rPr>
        <w:t>:</w:t>
      </w:r>
    </w:p>
    <w:p w14:paraId="6A1CB751" w14:textId="4E76994D" w:rsidR="00EE5379" w:rsidRDefault="00FD7A7D" w:rsidP="00FD30AB">
      <w:pPr>
        <w:pStyle w:val="ListParagraph"/>
        <w:ind w:left="2520"/>
        <w:rPr>
          <w:rFonts w:ascii="Tahoma" w:hAnsi="Tahoma" w:cs="Tahoma"/>
          <w:sz w:val="20"/>
          <w:szCs w:val="20"/>
        </w:rPr>
      </w:pPr>
      <w:r w:rsidRPr="00247112">
        <w:rPr>
          <w:rFonts w:ascii="Tahoma" w:hAnsi="Tahoma" w:cs="Tahoma"/>
          <w:b/>
          <w:bCs/>
          <w:sz w:val="20"/>
          <w:szCs w:val="20"/>
        </w:rPr>
        <w:t>Motion:</w:t>
      </w:r>
      <w:r>
        <w:rPr>
          <w:rFonts w:ascii="Tahoma" w:hAnsi="Tahoma" w:cs="Tahoma"/>
          <w:sz w:val="20"/>
          <w:szCs w:val="20"/>
        </w:rPr>
        <w:t xml:space="preserve">  </w:t>
      </w:r>
      <w:r w:rsidR="00FE7653">
        <w:rPr>
          <w:rFonts w:ascii="Tahoma" w:hAnsi="Tahoma" w:cs="Tahoma"/>
          <w:sz w:val="20"/>
          <w:szCs w:val="20"/>
        </w:rPr>
        <w:t>Feriani</w:t>
      </w:r>
      <w:r w:rsidR="00F953E9"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 xml:space="preserve"> </w:t>
      </w:r>
      <w:r w:rsidRPr="00247112">
        <w:rPr>
          <w:rFonts w:ascii="Tahoma" w:hAnsi="Tahoma" w:cs="Tahoma"/>
          <w:b/>
          <w:bCs/>
          <w:sz w:val="20"/>
          <w:szCs w:val="20"/>
        </w:rPr>
        <w:t>Second:</w:t>
      </w:r>
      <w:r>
        <w:rPr>
          <w:rFonts w:ascii="Tahoma" w:hAnsi="Tahoma" w:cs="Tahoma"/>
          <w:sz w:val="20"/>
          <w:szCs w:val="20"/>
        </w:rPr>
        <w:t xml:space="preserve"> </w:t>
      </w:r>
      <w:r w:rsidR="00A57E81">
        <w:rPr>
          <w:rFonts w:ascii="Tahoma" w:hAnsi="Tahoma" w:cs="Tahoma"/>
          <w:sz w:val="20"/>
          <w:szCs w:val="20"/>
        </w:rPr>
        <w:t>Rasmussen</w:t>
      </w:r>
      <w:r w:rsidR="00FE7653">
        <w:rPr>
          <w:rFonts w:ascii="Tahoma" w:hAnsi="Tahoma" w:cs="Tahoma"/>
          <w:sz w:val="20"/>
          <w:szCs w:val="20"/>
        </w:rPr>
        <w:t xml:space="preserve"> </w:t>
      </w:r>
      <w:r w:rsidR="002A1E2A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</w:t>
      </w:r>
      <w:r w:rsidRPr="002038CA">
        <w:rPr>
          <w:rFonts w:ascii="Tahoma" w:hAnsi="Tahoma" w:cs="Tahoma"/>
          <w:b/>
          <w:bCs/>
          <w:sz w:val="20"/>
          <w:szCs w:val="20"/>
        </w:rPr>
        <w:t>Ayes</w:t>
      </w:r>
      <w:r>
        <w:rPr>
          <w:rFonts w:ascii="Tahoma" w:hAnsi="Tahoma" w:cs="Tahoma"/>
          <w:sz w:val="20"/>
          <w:szCs w:val="20"/>
        </w:rPr>
        <w:t xml:space="preserve">: </w:t>
      </w:r>
      <w:r w:rsidR="00FE7653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</w:t>
      </w:r>
      <w:r w:rsidR="00F953E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Pr="002038CA">
        <w:rPr>
          <w:rFonts w:ascii="Tahoma" w:hAnsi="Tahoma" w:cs="Tahoma"/>
          <w:b/>
          <w:bCs/>
          <w:sz w:val="20"/>
          <w:szCs w:val="20"/>
        </w:rPr>
        <w:t>Nay</w:t>
      </w:r>
      <w:r w:rsidR="00A72C71">
        <w:rPr>
          <w:rFonts w:ascii="Tahoma" w:hAnsi="Tahoma" w:cs="Tahoma"/>
          <w:b/>
          <w:bCs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: 0</w:t>
      </w:r>
      <w:r w:rsidR="006A47DC">
        <w:rPr>
          <w:rFonts w:ascii="Tahoma" w:hAnsi="Tahoma" w:cs="Tahoma"/>
          <w:sz w:val="20"/>
          <w:szCs w:val="20"/>
        </w:rPr>
        <w:t xml:space="preserve">    </w:t>
      </w:r>
    </w:p>
    <w:p w14:paraId="42B1BA93" w14:textId="77777777" w:rsidR="00FD30AB" w:rsidRPr="00D87AF4" w:rsidRDefault="00FD30AB" w:rsidP="00FD30AB">
      <w:pPr>
        <w:pStyle w:val="ListParagraph"/>
        <w:ind w:left="2520"/>
        <w:rPr>
          <w:rFonts w:ascii="Tahoma" w:hAnsi="Tahoma" w:cs="Tahoma"/>
          <w:sz w:val="20"/>
          <w:szCs w:val="20"/>
        </w:rPr>
      </w:pPr>
    </w:p>
    <w:p w14:paraId="06C7B965" w14:textId="7B1AC054" w:rsidR="007E0B08" w:rsidRDefault="00BE49BC" w:rsidP="00922AAF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Members of the Public to Address the Board:</w:t>
      </w:r>
      <w:r w:rsidR="00922AA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22AAF" w:rsidRPr="00922AAF">
        <w:rPr>
          <w:rFonts w:ascii="Tahoma" w:hAnsi="Tahoma" w:cs="Tahoma"/>
          <w:sz w:val="20"/>
          <w:szCs w:val="20"/>
        </w:rPr>
        <w:t>There was no public comment.</w:t>
      </w:r>
    </w:p>
    <w:p w14:paraId="64A4432E" w14:textId="77777777" w:rsidR="00922AAF" w:rsidRPr="00922AAF" w:rsidRDefault="00922AAF" w:rsidP="00922AAF">
      <w:pPr>
        <w:pStyle w:val="ListParagraph"/>
        <w:ind w:firstLine="0"/>
        <w:rPr>
          <w:rFonts w:ascii="Tahoma" w:hAnsi="Tahoma" w:cs="Tahoma"/>
          <w:sz w:val="20"/>
          <w:szCs w:val="20"/>
        </w:rPr>
      </w:pPr>
    </w:p>
    <w:p w14:paraId="17C7778A" w14:textId="77777777" w:rsidR="00FD7A7D" w:rsidRPr="00EE5379" w:rsidRDefault="00EE5379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 xml:space="preserve">Consent Agenda: </w:t>
      </w:r>
    </w:p>
    <w:p w14:paraId="3F0779FE" w14:textId="6DEBD1F8" w:rsidR="00FE7653" w:rsidRPr="00A57E81" w:rsidRDefault="00FE7653" w:rsidP="00A57E81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EE5379" w:rsidRPr="00EE5379">
        <w:rPr>
          <w:rFonts w:ascii="Tahoma" w:hAnsi="Tahoma" w:cs="Tahoma"/>
          <w:b/>
          <w:bCs/>
          <w:sz w:val="20"/>
          <w:szCs w:val="20"/>
        </w:rPr>
        <w:t>Approval of the</w:t>
      </w:r>
      <w:r w:rsidR="006A47D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22AAF">
        <w:rPr>
          <w:rFonts w:ascii="Tahoma" w:hAnsi="Tahoma" w:cs="Tahoma"/>
          <w:b/>
          <w:bCs/>
          <w:sz w:val="20"/>
          <w:szCs w:val="20"/>
        </w:rPr>
        <w:t>May</w:t>
      </w:r>
      <w:r w:rsidR="006A47DC">
        <w:rPr>
          <w:rFonts w:ascii="Tahoma" w:hAnsi="Tahoma" w:cs="Tahoma"/>
          <w:b/>
          <w:bCs/>
          <w:sz w:val="20"/>
          <w:szCs w:val="20"/>
        </w:rPr>
        <w:t xml:space="preserve"> Minutes</w:t>
      </w:r>
    </w:p>
    <w:p w14:paraId="233B91AC" w14:textId="0AA10FC6" w:rsidR="00EE5379" w:rsidRPr="00F773C0" w:rsidRDefault="00FE7653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EE5379" w:rsidRPr="00F773C0">
        <w:rPr>
          <w:rFonts w:ascii="Tahoma" w:hAnsi="Tahoma" w:cs="Tahoma"/>
          <w:b/>
          <w:bCs/>
          <w:sz w:val="20"/>
          <w:szCs w:val="20"/>
        </w:rPr>
        <w:t>Approval of Routine Bills</w:t>
      </w:r>
    </w:p>
    <w:p w14:paraId="3F5038A5" w14:textId="5FE6C7C4" w:rsidR="00EE5379" w:rsidRDefault="00FE7653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EE5379" w:rsidRPr="00EE5379">
        <w:rPr>
          <w:rFonts w:ascii="Tahoma" w:hAnsi="Tahoma" w:cs="Tahoma"/>
          <w:b/>
          <w:bCs/>
          <w:sz w:val="20"/>
          <w:szCs w:val="20"/>
        </w:rPr>
        <w:t xml:space="preserve">Approval of </w:t>
      </w:r>
      <w:r w:rsidR="00922AAF">
        <w:rPr>
          <w:rFonts w:ascii="Tahoma" w:hAnsi="Tahoma" w:cs="Tahoma"/>
          <w:b/>
          <w:bCs/>
          <w:sz w:val="20"/>
          <w:szCs w:val="20"/>
        </w:rPr>
        <w:t>May</w:t>
      </w:r>
      <w:r w:rsidR="00C4142C">
        <w:rPr>
          <w:rFonts w:ascii="Tahoma" w:hAnsi="Tahoma" w:cs="Tahoma"/>
          <w:b/>
          <w:bCs/>
          <w:sz w:val="20"/>
          <w:szCs w:val="20"/>
        </w:rPr>
        <w:t xml:space="preserve"> 2023</w:t>
      </w:r>
      <w:r w:rsidR="007E0B08">
        <w:rPr>
          <w:rFonts w:ascii="Tahoma" w:hAnsi="Tahoma" w:cs="Tahoma"/>
          <w:b/>
          <w:bCs/>
          <w:sz w:val="20"/>
          <w:szCs w:val="20"/>
        </w:rPr>
        <w:t xml:space="preserve"> Warrant</w:t>
      </w:r>
    </w:p>
    <w:p w14:paraId="42C58A04" w14:textId="7086DC1D" w:rsidR="00A57E81" w:rsidRDefault="00A57E81" w:rsidP="00A57E81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  <w:r w:rsidRPr="00A57E81">
        <w:rPr>
          <w:rFonts w:ascii="Tahoma" w:hAnsi="Tahoma" w:cs="Tahoma"/>
          <w:b/>
          <w:bCs/>
          <w:sz w:val="20"/>
          <w:szCs w:val="20"/>
        </w:rPr>
        <w:t xml:space="preserve">  Motion to Approve Consent Agenda: </w:t>
      </w:r>
      <w:proofErr w:type="gramStart"/>
      <w:r w:rsidRPr="00A57E81">
        <w:rPr>
          <w:rFonts w:ascii="Tahoma" w:hAnsi="Tahoma" w:cs="Tahoma"/>
          <w:sz w:val="20"/>
          <w:szCs w:val="20"/>
        </w:rPr>
        <w:t>Rasmussen</w:t>
      </w:r>
      <w:r w:rsidRPr="00A57E81">
        <w:rPr>
          <w:rFonts w:ascii="Tahoma" w:hAnsi="Tahoma" w:cs="Tahoma"/>
          <w:b/>
          <w:bCs/>
          <w:sz w:val="20"/>
          <w:szCs w:val="20"/>
        </w:rPr>
        <w:t xml:space="preserve">  Second</w:t>
      </w:r>
      <w:proofErr w:type="gramEnd"/>
      <w:r w:rsidRPr="00A57E81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A57E81">
        <w:rPr>
          <w:rFonts w:ascii="Tahoma" w:hAnsi="Tahoma" w:cs="Tahoma"/>
          <w:sz w:val="20"/>
          <w:szCs w:val="20"/>
        </w:rPr>
        <w:t>Ferreira</w:t>
      </w:r>
      <w:r w:rsidRPr="00A57E81">
        <w:rPr>
          <w:rFonts w:ascii="Tahoma" w:hAnsi="Tahoma" w:cs="Tahoma"/>
          <w:b/>
          <w:bCs/>
          <w:sz w:val="20"/>
          <w:szCs w:val="20"/>
        </w:rPr>
        <w:t xml:space="preserve">  Aye: 5  Nays: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A57E81">
        <w:rPr>
          <w:rFonts w:ascii="Tahoma" w:hAnsi="Tahoma" w:cs="Tahoma"/>
          <w:b/>
          <w:bCs/>
          <w:sz w:val="20"/>
          <w:szCs w:val="20"/>
        </w:rPr>
        <w:t>0</w:t>
      </w:r>
    </w:p>
    <w:p w14:paraId="0E6DEB0F" w14:textId="4FB123DE" w:rsidR="00A57E81" w:rsidRDefault="00A57E81" w:rsidP="00617AA1">
      <w:pPr>
        <w:ind w:hanging="302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Board Chairman Ferreira requested moving Discussion Item 8.1 to the top of the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Agenda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>.</w:t>
      </w:r>
    </w:p>
    <w:p w14:paraId="1A859FA8" w14:textId="77777777" w:rsidR="00A57E81" w:rsidRDefault="00A57E81" w:rsidP="00A57E81">
      <w:pPr>
        <w:rPr>
          <w:rFonts w:ascii="Tahoma" w:hAnsi="Tahoma" w:cs="Tahoma"/>
          <w:b/>
          <w:bCs/>
          <w:sz w:val="20"/>
          <w:szCs w:val="20"/>
        </w:rPr>
      </w:pPr>
    </w:p>
    <w:p w14:paraId="352F98B4" w14:textId="361673EF" w:rsidR="00A57E81" w:rsidRDefault="00A57E81" w:rsidP="00A57E81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DISCUSSION</w:t>
      </w:r>
      <w:r w:rsidR="003C5BE5">
        <w:rPr>
          <w:rFonts w:ascii="Tahoma" w:hAnsi="Tahoma" w:cs="Tahoma"/>
          <w:b/>
          <w:bCs/>
          <w:sz w:val="20"/>
          <w:szCs w:val="20"/>
        </w:rPr>
        <w:t>/ACTION ITEM 8.1 Consideration of Summerville Parent Nursery School MOU Renewal</w:t>
      </w:r>
      <w:r w:rsidR="009C1F56">
        <w:rPr>
          <w:rFonts w:ascii="Tahoma" w:hAnsi="Tahoma" w:cs="Tahoma"/>
          <w:b/>
          <w:bCs/>
          <w:sz w:val="20"/>
          <w:szCs w:val="20"/>
        </w:rPr>
        <w:t>-</w:t>
      </w:r>
      <w:r w:rsidR="003C5BE5">
        <w:rPr>
          <w:rFonts w:ascii="Tahoma" w:hAnsi="Tahoma" w:cs="Tahoma"/>
          <w:b/>
          <w:bCs/>
          <w:sz w:val="20"/>
          <w:szCs w:val="20"/>
        </w:rPr>
        <w:t xml:space="preserve"> Discussion/Action</w:t>
      </w:r>
    </w:p>
    <w:p w14:paraId="3D77AE1C" w14:textId="77777777" w:rsidR="005C5580" w:rsidRPr="005C5580" w:rsidRDefault="003C5BE5" w:rsidP="003C5BE5">
      <w:pPr>
        <w:pStyle w:val="ListParagraph"/>
        <w:numPr>
          <w:ilvl w:val="0"/>
          <w:numId w:val="25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Lindsey Wright was present requesting TPRD’s MOU of Summerville Parent Nursery School be renewed for the next school year.</w:t>
      </w:r>
    </w:p>
    <w:p w14:paraId="21A6A8D8" w14:textId="1308EFCC" w:rsidR="003C5BE5" w:rsidRPr="005C5580" w:rsidRDefault="005C5580" w:rsidP="005C5580">
      <w:pPr>
        <w:ind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3C5BE5" w:rsidRPr="005C5580">
        <w:rPr>
          <w:rFonts w:ascii="Tahoma" w:hAnsi="Tahoma" w:cs="Tahoma"/>
          <w:sz w:val="20"/>
          <w:szCs w:val="20"/>
        </w:rPr>
        <w:t xml:space="preserve"> Bree Ferguson is the new SPN President, and Alana McDonough is the new Director.</w:t>
      </w:r>
    </w:p>
    <w:p w14:paraId="22123324" w14:textId="77777777" w:rsidR="003C5BE5" w:rsidRDefault="003C5BE5" w:rsidP="003C5BE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3C5BE5">
        <w:rPr>
          <w:rFonts w:ascii="Tahoma" w:hAnsi="Tahoma" w:cs="Tahoma"/>
          <w:sz w:val="20"/>
          <w:szCs w:val="20"/>
        </w:rPr>
        <w:t xml:space="preserve">  </w:t>
      </w:r>
      <w:r w:rsidRPr="003C5BE5">
        <w:rPr>
          <w:rFonts w:ascii="Tahoma" w:hAnsi="Tahoma" w:cs="Tahoma"/>
          <w:b/>
          <w:bCs/>
          <w:sz w:val="20"/>
          <w:szCs w:val="20"/>
        </w:rPr>
        <w:t xml:space="preserve">Motion </w:t>
      </w:r>
      <w:proofErr w:type="gramStart"/>
      <w:r w:rsidRPr="003C5BE5">
        <w:rPr>
          <w:rFonts w:ascii="Tahoma" w:hAnsi="Tahoma" w:cs="Tahoma"/>
          <w:b/>
          <w:bCs/>
          <w:sz w:val="20"/>
          <w:szCs w:val="20"/>
        </w:rPr>
        <w:t>to  Approve</w:t>
      </w:r>
      <w:proofErr w:type="gramEnd"/>
      <w:r w:rsidRPr="003C5BE5">
        <w:rPr>
          <w:rFonts w:ascii="Tahoma" w:hAnsi="Tahoma" w:cs="Tahoma"/>
          <w:b/>
          <w:bCs/>
          <w:sz w:val="20"/>
          <w:szCs w:val="20"/>
        </w:rPr>
        <w:t xml:space="preserve"> Renewal of Summerville Parent Nursery School MOU:</w:t>
      </w:r>
      <w:r w:rsidRPr="003C5BE5">
        <w:rPr>
          <w:rFonts w:ascii="Tahoma" w:hAnsi="Tahoma" w:cs="Tahoma"/>
          <w:sz w:val="20"/>
          <w:szCs w:val="20"/>
        </w:rPr>
        <w:t xml:space="preserve"> Ferreira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76E1765B" w14:textId="219AD88B" w:rsidR="003C5BE5" w:rsidRPr="003C5BE5" w:rsidRDefault="003C5BE5" w:rsidP="003C5BE5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</w:t>
      </w:r>
      <w:r>
        <w:rPr>
          <w:rFonts w:ascii="Tahoma" w:hAnsi="Tahoma" w:cs="Tahoma"/>
          <w:sz w:val="20"/>
          <w:szCs w:val="20"/>
        </w:rPr>
        <w:t xml:space="preserve">      </w:t>
      </w:r>
      <w:r w:rsidRPr="003C5BE5">
        <w:rPr>
          <w:rFonts w:ascii="Tahoma" w:hAnsi="Tahoma" w:cs="Tahoma"/>
          <w:b/>
          <w:bCs/>
          <w:sz w:val="20"/>
          <w:szCs w:val="20"/>
        </w:rPr>
        <w:t>Second</w:t>
      </w:r>
      <w:r>
        <w:rPr>
          <w:rFonts w:ascii="Tahoma" w:hAnsi="Tahoma" w:cs="Tahoma"/>
          <w:sz w:val="20"/>
          <w:szCs w:val="20"/>
        </w:rPr>
        <w:t xml:space="preserve">: Feriani   </w:t>
      </w:r>
      <w:r w:rsidRPr="003C5BE5">
        <w:rPr>
          <w:rFonts w:ascii="Tahoma" w:hAnsi="Tahoma" w:cs="Tahoma"/>
          <w:b/>
          <w:bCs/>
          <w:sz w:val="20"/>
          <w:szCs w:val="20"/>
        </w:rPr>
        <w:t>Ayes</w:t>
      </w:r>
      <w:r>
        <w:rPr>
          <w:rFonts w:ascii="Tahoma" w:hAnsi="Tahoma" w:cs="Tahoma"/>
          <w:sz w:val="20"/>
          <w:szCs w:val="20"/>
        </w:rPr>
        <w:t>: 5</w:t>
      </w:r>
      <w:r w:rsidR="001C37F0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 </w:t>
      </w:r>
      <w:r w:rsidRPr="003C5BE5">
        <w:rPr>
          <w:rFonts w:ascii="Tahoma" w:hAnsi="Tahoma" w:cs="Tahoma"/>
          <w:b/>
          <w:bCs/>
          <w:sz w:val="20"/>
          <w:szCs w:val="20"/>
        </w:rPr>
        <w:t>Nays</w:t>
      </w:r>
      <w:r>
        <w:rPr>
          <w:rFonts w:ascii="Tahoma" w:hAnsi="Tahoma" w:cs="Tahoma"/>
          <w:sz w:val="20"/>
          <w:szCs w:val="20"/>
        </w:rPr>
        <w:t>: 0</w:t>
      </w:r>
    </w:p>
    <w:p w14:paraId="40FA6038" w14:textId="0CD24160" w:rsidR="00FD7A7D" w:rsidRPr="00992D44" w:rsidRDefault="007E0B08" w:rsidP="00992D4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</w:p>
    <w:p w14:paraId="3518D8CA" w14:textId="32BD99A5" w:rsidR="00F773C0" w:rsidRDefault="00EE5379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>Correspondence:</w:t>
      </w:r>
    </w:p>
    <w:p w14:paraId="5D8114D4" w14:textId="2B12EDDE" w:rsidR="00920686" w:rsidRDefault="003C5BE5" w:rsidP="003C5BE5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 w:rsidRPr="003C5BE5">
        <w:rPr>
          <w:rFonts w:ascii="Tahoma" w:hAnsi="Tahoma" w:cs="Tahoma"/>
          <w:sz w:val="20"/>
          <w:szCs w:val="20"/>
        </w:rPr>
        <w:t>Letter received</w:t>
      </w:r>
      <w:r>
        <w:rPr>
          <w:rFonts w:ascii="Tahoma" w:hAnsi="Tahoma" w:cs="Tahoma"/>
          <w:sz w:val="20"/>
          <w:szCs w:val="20"/>
        </w:rPr>
        <w:t xml:space="preserve"> from Hayden Outdoors Real Estate requesting information</w:t>
      </w:r>
      <w:r w:rsidR="00EA72B7">
        <w:rPr>
          <w:rFonts w:ascii="Tahoma" w:hAnsi="Tahoma" w:cs="Tahoma"/>
          <w:sz w:val="20"/>
          <w:szCs w:val="20"/>
        </w:rPr>
        <w:t xml:space="preserve"> and process</w:t>
      </w:r>
      <w:r>
        <w:rPr>
          <w:rFonts w:ascii="Tahoma" w:hAnsi="Tahoma" w:cs="Tahoma"/>
          <w:sz w:val="20"/>
          <w:szCs w:val="20"/>
        </w:rPr>
        <w:t xml:space="preserve"> </w:t>
      </w:r>
      <w:r w:rsidR="00EA72B7">
        <w:rPr>
          <w:rFonts w:ascii="Tahoma" w:hAnsi="Tahoma" w:cs="Tahoma"/>
          <w:sz w:val="20"/>
          <w:szCs w:val="20"/>
        </w:rPr>
        <w:t xml:space="preserve">of transferring TPRD’s lease agreement with the pending sale of </w:t>
      </w:r>
      <w:proofErr w:type="spellStart"/>
      <w:r w:rsidR="00EA72B7">
        <w:rPr>
          <w:rFonts w:ascii="Tahoma" w:hAnsi="Tahoma" w:cs="Tahoma"/>
          <w:sz w:val="20"/>
          <w:szCs w:val="20"/>
        </w:rPr>
        <w:t>Coenenberg</w:t>
      </w:r>
      <w:proofErr w:type="spellEnd"/>
      <w:r w:rsidR="00EA72B7">
        <w:rPr>
          <w:rFonts w:ascii="Tahoma" w:hAnsi="Tahoma" w:cs="Tahoma"/>
          <w:sz w:val="20"/>
          <w:szCs w:val="20"/>
        </w:rPr>
        <w:t xml:space="preserve"> property.</w:t>
      </w:r>
    </w:p>
    <w:p w14:paraId="6D6F3304" w14:textId="3B73463E" w:rsidR="00EA72B7" w:rsidRDefault="00EA72B7" w:rsidP="00EA72B7">
      <w:pPr>
        <w:pStyle w:val="ListParagraph"/>
        <w:ind w:left="1382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Wood suggested submitting the letter and original lease agreement to Brad Young, our lawyer, for review. A special meeting of the Board may be necessary if time-sensitive decisions are needed.</w:t>
      </w:r>
    </w:p>
    <w:p w14:paraId="5B964800" w14:textId="77777777" w:rsidR="00774726" w:rsidRPr="003C5BE5" w:rsidRDefault="00774726" w:rsidP="00EA72B7">
      <w:pPr>
        <w:pStyle w:val="ListParagraph"/>
        <w:ind w:left="1382" w:firstLine="0"/>
        <w:rPr>
          <w:rFonts w:ascii="Tahoma" w:hAnsi="Tahoma" w:cs="Tahoma"/>
          <w:sz w:val="20"/>
          <w:szCs w:val="20"/>
        </w:rPr>
      </w:pPr>
    </w:p>
    <w:p w14:paraId="373DDAB9" w14:textId="77777777" w:rsidR="001A68C5" w:rsidRDefault="00EE537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E5379">
        <w:rPr>
          <w:rFonts w:ascii="Tahoma" w:hAnsi="Tahoma" w:cs="Tahoma"/>
          <w:b/>
          <w:bCs/>
          <w:sz w:val="20"/>
          <w:szCs w:val="20"/>
        </w:rPr>
        <w:t>Safety Meeting:</w:t>
      </w:r>
      <w:r w:rsidRPr="00EE5379">
        <w:rPr>
          <w:rFonts w:ascii="Tahoma" w:hAnsi="Tahoma" w:cs="Tahoma"/>
          <w:sz w:val="20"/>
          <w:szCs w:val="20"/>
        </w:rPr>
        <w:t xml:space="preserve"> </w:t>
      </w:r>
    </w:p>
    <w:p w14:paraId="5AFCB370" w14:textId="77777777" w:rsidR="008A3364" w:rsidRPr="00D66702" w:rsidRDefault="00EE5379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D66702">
        <w:rPr>
          <w:rFonts w:ascii="Tahoma" w:hAnsi="Tahoma" w:cs="Tahoma"/>
          <w:sz w:val="20"/>
          <w:szCs w:val="20"/>
        </w:rPr>
        <w:t xml:space="preserve">There were no </w:t>
      </w:r>
      <w:r w:rsidR="008A3364" w:rsidRPr="00D66702">
        <w:rPr>
          <w:rFonts w:ascii="Tahoma" w:hAnsi="Tahoma" w:cs="Tahoma"/>
          <w:sz w:val="20"/>
          <w:szCs w:val="20"/>
        </w:rPr>
        <w:t>employee accidents or liabilities.</w:t>
      </w:r>
    </w:p>
    <w:p w14:paraId="2B7CAD6D" w14:textId="77777777" w:rsidR="008A3364" w:rsidRPr="00D66702" w:rsidRDefault="008A3364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D66702">
        <w:rPr>
          <w:rFonts w:ascii="Tahoma" w:hAnsi="Tahoma" w:cs="Tahoma"/>
          <w:sz w:val="20"/>
          <w:szCs w:val="20"/>
        </w:rPr>
        <w:t>The playgrounds have been maintained for safety.</w:t>
      </w:r>
    </w:p>
    <w:p w14:paraId="26F63E56" w14:textId="6F2A2710" w:rsidR="00EE3A2C" w:rsidRPr="00D66702" w:rsidRDefault="008A3364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D66702">
        <w:rPr>
          <w:rFonts w:ascii="Tahoma" w:hAnsi="Tahoma" w:cs="Tahoma"/>
          <w:sz w:val="20"/>
          <w:szCs w:val="20"/>
        </w:rPr>
        <w:t>There is no new business</w:t>
      </w:r>
      <w:r w:rsidR="001A68C5" w:rsidRPr="00D66702">
        <w:rPr>
          <w:rFonts w:ascii="Tahoma" w:hAnsi="Tahoma" w:cs="Tahoma"/>
          <w:sz w:val="20"/>
          <w:szCs w:val="20"/>
        </w:rPr>
        <w:t xml:space="preserve"> or unfinished old bu</w:t>
      </w:r>
      <w:r w:rsidR="00C23355" w:rsidRPr="00D66702">
        <w:rPr>
          <w:rFonts w:ascii="Tahoma" w:hAnsi="Tahoma" w:cs="Tahoma"/>
          <w:sz w:val="20"/>
          <w:szCs w:val="20"/>
        </w:rPr>
        <w:t>siness</w:t>
      </w:r>
    </w:p>
    <w:p w14:paraId="3F2994B0" w14:textId="1DFCE91D" w:rsidR="00A63B87" w:rsidRDefault="00A63B87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D66702">
        <w:rPr>
          <w:rFonts w:ascii="Tahoma" w:hAnsi="Tahoma" w:cs="Tahoma"/>
          <w:sz w:val="20"/>
          <w:szCs w:val="20"/>
        </w:rPr>
        <w:t>The playgrounds have been inspected, cleaned and maintained for safety.</w:t>
      </w:r>
    </w:p>
    <w:p w14:paraId="3BF0DD5C" w14:textId="2D84F517" w:rsidR="00920686" w:rsidRPr="00D66702" w:rsidRDefault="0077472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Our CAPRI inspection results are expected soon</w:t>
      </w:r>
      <w:r w:rsidR="00330820">
        <w:rPr>
          <w:rFonts w:ascii="Tahoma" w:hAnsi="Tahoma" w:cs="Tahoma"/>
          <w:sz w:val="20"/>
          <w:szCs w:val="20"/>
        </w:rPr>
        <w:t>, although we received an Outstanding Rating</w:t>
      </w:r>
      <w:r w:rsidR="006224AB">
        <w:rPr>
          <w:rFonts w:ascii="Tahoma" w:hAnsi="Tahoma" w:cs="Tahoma"/>
          <w:sz w:val="20"/>
          <w:szCs w:val="20"/>
        </w:rPr>
        <w:t xml:space="preserve"> for 2022.</w:t>
      </w:r>
    </w:p>
    <w:p w14:paraId="5D7D6B3A" w14:textId="0D2BB619" w:rsidR="00770AA4" w:rsidRDefault="00770AA4" w:rsidP="00F01ACF">
      <w:pPr>
        <w:ind w:left="0" w:firstLine="0"/>
        <w:rPr>
          <w:rFonts w:ascii="Tahoma" w:hAnsi="Tahoma" w:cs="Tahoma"/>
          <w:sz w:val="20"/>
          <w:szCs w:val="20"/>
        </w:rPr>
      </w:pPr>
    </w:p>
    <w:p w14:paraId="37CEFBAD" w14:textId="77777777" w:rsidR="00774726" w:rsidRDefault="00774726" w:rsidP="00774726">
      <w:pPr>
        <w:rPr>
          <w:rFonts w:ascii="Tahoma" w:hAnsi="Tahoma" w:cs="Tahoma"/>
          <w:sz w:val="20"/>
          <w:szCs w:val="20"/>
        </w:rPr>
      </w:pPr>
    </w:p>
    <w:p w14:paraId="59244F3D" w14:textId="77777777" w:rsidR="00774726" w:rsidRDefault="00774726" w:rsidP="00774726">
      <w:pPr>
        <w:rPr>
          <w:rFonts w:ascii="Tahoma" w:hAnsi="Tahoma" w:cs="Tahoma"/>
          <w:sz w:val="20"/>
          <w:szCs w:val="20"/>
        </w:rPr>
      </w:pPr>
    </w:p>
    <w:p w14:paraId="7525610E" w14:textId="4FBD347C" w:rsidR="00774726" w:rsidRPr="00774726" w:rsidRDefault="006224AB" w:rsidP="0077472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REGULAR MINUTES OF THE BOARD OF DIRECTORS        June 13, 2023       p. 2</w:t>
      </w:r>
    </w:p>
    <w:p w14:paraId="1FB34C84" w14:textId="77777777" w:rsidR="006224AB" w:rsidRDefault="006224AB" w:rsidP="006224AB">
      <w:pPr>
        <w:ind w:left="0" w:firstLine="0"/>
        <w:rPr>
          <w:rFonts w:ascii="Tahoma" w:hAnsi="Tahoma" w:cs="Tahoma"/>
          <w:sz w:val="20"/>
          <w:szCs w:val="20"/>
        </w:rPr>
      </w:pPr>
    </w:p>
    <w:p w14:paraId="73851FC4" w14:textId="77777777" w:rsidR="006224AB" w:rsidRDefault="006224AB" w:rsidP="006224AB">
      <w:pPr>
        <w:ind w:left="0" w:firstLine="0"/>
        <w:rPr>
          <w:rFonts w:ascii="Tahoma" w:hAnsi="Tahoma" w:cs="Tahoma"/>
          <w:sz w:val="20"/>
          <w:szCs w:val="20"/>
        </w:rPr>
      </w:pPr>
    </w:p>
    <w:p w14:paraId="5D122369" w14:textId="77777777" w:rsidR="006224AB" w:rsidRPr="006224AB" w:rsidRDefault="006224AB" w:rsidP="006224AB">
      <w:pPr>
        <w:ind w:left="0" w:firstLine="0"/>
        <w:rPr>
          <w:rFonts w:ascii="Tahoma" w:hAnsi="Tahoma" w:cs="Tahoma"/>
          <w:sz w:val="20"/>
          <w:szCs w:val="20"/>
        </w:rPr>
      </w:pPr>
    </w:p>
    <w:p w14:paraId="3E5BC61A" w14:textId="0AF2CD1B" w:rsidR="00EE5379" w:rsidRPr="00C23355" w:rsidRDefault="00EE2E3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C23355">
        <w:rPr>
          <w:rFonts w:ascii="Tahoma" w:hAnsi="Tahoma" w:cs="Tahoma"/>
          <w:b/>
          <w:bCs/>
          <w:sz w:val="20"/>
          <w:szCs w:val="20"/>
        </w:rPr>
        <w:t>Reports</w:t>
      </w:r>
    </w:p>
    <w:p w14:paraId="0543EF87" w14:textId="12BB0C2B" w:rsidR="00AB1048" w:rsidRPr="005C5580" w:rsidRDefault="007F3822">
      <w:pPr>
        <w:pStyle w:val="ListParagraph"/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EE2E3C">
        <w:rPr>
          <w:rFonts w:ascii="Tahoma" w:hAnsi="Tahoma" w:cs="Tahoma"/>
          <w:b/>
          <w:bCs/>
          <w:sz w:val="20"/>
          <w:szCs w:val="20"/>
        </w:rPr>
        <w:t>District Manager:</w:t>
      </w:r>
    </w:p>
    <w:p w14:paraId="2DBC1AA3" w14:textId="60F08043" w:rsidR="00830AF4" w:rsidRPr="005C5580" w:rsidRDefault="005C5580" w:rsidP="005C5580">
      <w:pPr>
        <w:pStyle w:val="ListParagraph"/>
        <w:numPr>
          <w:ilvl w:val="0"/>
          <w:numId w:val="2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addition to the written report, Wood stated that Elizabeth </w:t>
      </w:r>
      <w:r w:rsidR="002B4CB1">
        <w:rPr>
          <w:rFonts w:ascii="Tahoma" w:hAnsi="Tahoma" w:cs="Tahoma"/>
          <w:sz w:val="20"/>
          <w:szCs w:val="20"/>
        </w:rPr>
        <w:t>Lucas, our</w:t>
      </w:r>
      <w:r>
        <w:rPr>
          <w:rFonts w:ascii="Tahoma" w:hAnsi="Tahoma" w:cs="Tahoma"/>
          <w:sz w:val="20"/>
          <w:szCs w:val="20"/>
        </w:rPr>
        <w:t xml:space="preserve"> BLM representative, contacted him about renewing TPRD’s contract, as well as requesting an on-site visit. BLM is in the process of donating land to organizations like TPRD.</w:t>
      </w:r>
    </w:p>
    <w:p w14:paraId="2C3A3474" w14:textId="77777777" w:rsidR="00830AF4" w:rsidRPr="00EE3A2C" w:rsidRDefault="00830AF4" w:rsidP="00830AF4">
      <w:pPr>
        <w:pStyle w:val="ListParagraph"/>
        <w:ind w:left="1620" w:firstLine="0"/>
        <w:rPr>
          <w:rFonts w:ascii="Tahoma" w:hAnsi="Tahoma" w:cs="Tahoma"/>
          <w:sz w:val="20"/>
          <w:szCs w:val="20"/>
        </w:rPr>
      </w:pPr>
    </w:p>
    <w:p w14:paraId="10138511" w14:textId="557B52C6" w:rsidR="004B39B5" w:rsidRPr="00787AA7" w:rsidRDefault="00EE2E3C" w:rsidP="00787AA7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787AA7">
        <w:rPr>
          <w:rFonts w:ascii="Tahoma" w:hAnsi="Tahoma" w:cs="Tahoma"/>
          <w:b/>
          <w:bCs/>
          <w:sz w:val="20"/>
          <w:szCs w:val="20"/>
        </w:rPr>
        <w:t>Maintenance Report</w:t>
      </w:r>
      <w:r w:rsidR="00504A7A" w:rsidRPr="00787AA7">
        <w:rPr>
          <w:rFonts w:ascii="Tahoma" w:hAnsi="Tahoma" w:cs="Tahoma"/>
          <w:b/>
          <w:bCs/>
          <w:sz w:val="20"/>
          <w:szCs w:val="20"/>
        </w:rPr>
        <w:t>:</w:t>
      </w:r>
      <w:r w:rsidR="00307FF2" w:rsidRPr="00787AA7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2F6A53C3" w14:textId="5F47FE7D" w:rsidR="00787AA7" w:rsidRPr="001C37F0" w:rsidRDefault="001C37F0" w:rsidP="001C37F0">
      <w:pPr>
        <w:pStyle w:val="ListParagraph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Upper restroom toilet is still causing problems in spite of repairs. Next step is to send a camera down.</w:t>
      </w:r>
    </w:p>
    <w:p w14:paraId="56FF7ACD" w14:textId="77777777" w:rsidR="00787AA7" w:rsidRPr="00787AA7" w:rsidRDefault="00787AA7" w:rsidP="00787AA7">
      <w:pPr>
        <w:pStyle w:val="ListParagraph"/>
        <w:ind w:left="1382" w:firstLine="0"/>
        <w:rPr>
          <w:rFonts w:ascii="Tahoma" w:hAnsi="Tahoma" w:cs="Tahoma"/>
          <w:sz w:val="20"/>
          <w:szCs w:val="20"/>
        </w:rPr>
      </w:pPr>
    </w:p>
    <w:p w14:paraId="5F7F45DA" w14:textId="32428869" w:rsidR="00EE2E3C" w:rsidRPr="001C37F0" w:rsidRDefault="000F3F25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  <w:r w:rsidR="00EE2E3C" w:rsidRPr="00D00EA0">
        <w:rPr>
          <w:rFonts w:ascii="Tahoma" w:hAnsi="Tahoma" w:cs="Tahoma"/>
          <w:b/>
          <w:bCs/>
          <w:sz w:val="20"/>
          <w:szCs w:val="20"/>
        </w:rPr>
        <w:t>Office/Events</w:t>
      </w:r>
      <w:r w:rsidR="00504A7A">
        <w:rPr>
          <w:rFonts w:ascii="Tahoma" w:hAnsi="Tahoma" w:cs="Tahoma"/>
          <w:b/>
          <w:bCs/>
          <w:sz w:val="20"/>
          <w:szCs w:val="20"/>
        </w:rPr>
        <w:t>:</w:t>
      </w:r>
      <w:r w:rsidR="00787AA7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01535AF" w14:textId="2C09282B" w:rsidR="001C37F0" w:rsidRPr="001C37F0" w:rsidRDefault="001C37F0" w:rsidP="001C37F0">
      <w:pPr>
        <w:pStyle w:val="ListParagraph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 w:rsidRPr="001C37F0">
        <w:rPr>
          <w:rFonts w:ascii="Tahoma" w:hAnsi="Tahoma" w:cs="Tahoma"/>
          <w:sz w:val="20"/>
          <w:szCs w:val="20"/>
        </w:rPr>
        <w:t>Dis</w:t>
      </w:r>
      <w:r>
        <w:rPr>
          <w:rFonts w:ascii="Tahoma" w:hAnsi="Tahoma" w:cs="Tahoma"/>
          <w:sz w:val="20"/>
          <w:szCs w:val="20"/>
        </w:rPr>
        <w:t>cussion ensued regarding this year’s</w:t>
      </w:r>
      <w:r w:rsidRPr="001C37F0">
        <w:rPr>
          <w:rFonts w:ascii="Tahoma" w:hAnsi="Tahoma" w:cs="Tahoma"/>
          <w:sz w:val="20"/>
          <w:szCs w:val="20"/>
        </w:rPr>
        <w:t xml:space="preserve"> Band sponsors</w:t>
      </w:r>
      <w:r w:rsidR="00617AA1">
        <w:rPr>
          <w:rFonts w:ascii="Tahoma" w:hAnsi="Tahoma" w:cs="Tahoma"/>
          <w:sz w:val="20"/>
          <w:szCs w:val="20"/>
        </w:rPr>
        <w:t>hips</w:t>
      </w:r>
    </w:p>
    <w:p w14:paraId="4D37B04F" w14:textId="1F268457" w:rsidR="00BA2B0A" w:rsidRPr="00787AA7" w:rsidRDefault="00BA2B0A" w:rsidP="00787AA7">
      <w:pPr>
        <w:pStyle w:val="ListParagraph"/>
        <w:ind w:left="1980" w:firstLine="0"/>
        <w:rPr>
          <w:rFonts w:ascii="Tahoma" w:hAnsi="Tahoma" w:cs="Tahoma"/>
          <w:sz w:val="20"/>
          <w:szCs w:val="20"/>
        </w:rPr>
      </w:pPr>
    </w:p>
    <w:p w14:paraId="678AB044" w14:textId="73335AFD" w:rsidR="00F953E9" w:rsidRDefault="000F3F25">
      <w:pPr>
        <w:pStyle w:val="ListParagraph"/>
        <w:numPr>
          <w:ilvl w:val="1"/>
          <w:numId w:val="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  <w:r w:rsidR="008E05F4">
        <w:rPr>
          <w:rFonts w:ascii="Tahoma" w:hAnsi="Tahoma" w:cs="Tahoma"/>
          <w:b/>
          <w:bCs/>
          <w:sz w:val="20"/>
          <w:szCs w:val="20"/>
        </w:rPr>
        <w:t>Financial Report</w:t>
      </w:r>
      <w:r w:rsidR="00787AA7">
        <w:rPr>
          <w:rFonts w:ascii="Tahoma" w:hAnsi="Tahoma" w:cs="Tahoma"/>
          <w:b/>
          <w:bCs/>
          <w:sz w:val="20"/>
          <w:szCs w:val="20"/>
        </w:rPr>
        <w:t>:</w:t>
      </w:r>
      <w:r w:rsidR="00F468A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F468AF" w:rsidRPr="00F468AF">
        <w:rPr>
          <w:rFonts w:ascii="Tahoma" w:hAnsi="Tahoma" w:cs="Tahoma"/>
          <w:sz w:val="20"/>
          <w:szCs w:val="20"/>
        </w:rPr>
        <w:t>No comment on written report</w:t>
      </w:r>
    </w:p>
    <w:p w14:paraId="406E71F2" w14:textId="7049FB0B" w:rsidR="00934FC8" w:rsidRPr="00787AA7" w:rsidRDefault="00934FC8" w:rsidP="00F468AF">
      <w:pPr>
        <w:ind w:left="1260"/>
        <w:rPr>
          <w:rFonts w:ascii="Tahoma" w:hAnsi="Tahoma" w:cs="Tahoma"/>
          <w:sz w:val="20"/>
          <w:szCs w:val="20"/>
        </w:rPr>
      </w:pPr>
    </w:p>
    <w:p w14:paraId="0BCDA5D9" w14:textId="56DA4786" w:rsidR="008B1121" w:rsidRPr="00934FC8" w:rsidRDefault="00047BCB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 w:rsidRPr="00934FC8">
        <w:rPr>
          <w:rFonts w:ascii="Tahoma" w:hAnsi="Tahoma" w:cs="Tahoma"/>
          <w:b/>
          <w:bCs/>
          <w:sz w:val="20"/>
          <w:szCs w:val="20"/>
        </w:rPr>
        <w:t>DISCUSSION/ACTION ITEMS</w:t>
      </w:r>
    </w:p>
    <w:p w14:paraId="05AE4360" w14:textId="5AA7A9DF" w:rsidR="00F468AF" w:rsidRDefault="00F468AF" w:rsidP="00F468AF">
      <w:pPr>
        <w:ind w:hanging="302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</w:t>
      </w:r>
      <w:r w:rsidRPr="00F468AF">
        <w:rPr>
          <w:rFonts w:ascii="Tahoma" w:hAnsi="Tahoma" w:cs="Tahoma"/>
          <w:b/>
          <w:bCs/>
          <w:sz w:val="20"/>
          <w:szCs w:val="20"/>
        </w:rPr>
        <w:t>8.2</w:t>
      </w:r>
      <w:r w:rsidR="00934FC8" w:rsidRPr="00F468A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A2B0A" w:rsidRPr="00F468A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50C38" w:rsidRPr="00F468AF">
        <w:rPr>
          <w:rFonts w:ascii="Tahoma" w:hAnsi="Tahoma" w:cs="Tahoma"/>
          <w:sz w:val="20"/>
          <w:szCs w:val="20"/>
        </w:rPr>
        <w:t xml:space="preserve"> </w:t>
      </w:r>
      <w:r w:rsidR="003840C7" w:rsidRPr="00F468AF">
        <w:rPr>
          <w:rFonts w:ascii="Tahoma" w:hAnsi="Tahoma" w:cs="Tahoma"/>
          <w:b/>
          <w:bCs/>
          <w:sz w:val="20"/>
          <w:szCs w:val="20"/>
        </w:rPr>
        <w:t xml:space="preserve">Consideration of </w:t>
      </w:r>
      <w:r>
        <w:rPr>
          <w:rFonts w:ascii="Tahoma" w:hAnsi="Tahoma" w:cs="Tahoma"/>
          <w:b/>
          <w:bCs/>
          <w:sz w:val="20"/>
          <w:szCs w:val="20"/>
        </w:rPr>
        <w:t>2023-2024 Budget</w:t>
      </w:r>
      <w:r w:rsidR="009C1F56">
        <w:rPr>
          <w:rFonts w:ascii="Tahoma" w:hAnsi="Tahoma" w:cs="Tahoma"/>
          <w:b/>
          <w:bCs/>
          <w:sz w:val="20"/>
          <w:szCs w:val="20"/>
        </w:rPr>
        <w:t>-</w:t>
      </w:r>
      <w:r>
        <w:rPr>
          <w:rFonts w:ascii="Tahoma" w:hAnsi="Tahoma" w:cs="Tahoma"/>
          <w:b/>
          <w:bCs/>
          <w:sz w:val="20"/>
          <w:szCs w:val="20"/>
        </w:rPr>
        <w:t>Discussion/Action</w:t>
      </w:r>
    </w:p>
    <w:p w14:paraId="57FD019E" w14:textId="7E311571" w:rsidR="00E75925" w:rsidRDefault="00F468AF" w:rsidP="00F468AF">
      <w:pPr>
        <w:pStyle w:val="ListParagraph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Budget Committee, Sullivan and Rasmussen, met and reviewed proposed budget.</w:t>
      </w:r>
    </w:p>
    <w:p w14:paraId="61D9E69A" w14:textId="22E563BB" w:rsidR="00F468AF" w:rsidRDefault="00F468AF" w:rsidP="00F468AF">
      <w:pPr>
        <w:pStyle w:val="ListParagraph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Final Working Budget is not due until August.</w:t>
      </w:r>
    </w:p>
    <w:p w14:paraId="7CBCE21B" w14:textId="5F2FDD31" w:rsidR="00CB2242" w:rsidRDefault="00CB2242" w:rsidP="00F468AF">
      <w:pPr>
        <w:pStyle w:val="ListParagraph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Clarification was given on the two new line items-Bike Park and Outdoor Theater.</w:t>
      </w:r>
    </w:p>
    <w:p w14:paraId="692DB857" w14:textId="00A59BA2" w:rsidR="00CB2242" w:rsidRPr="00F468AF" w:rsidRDefault="00CB2242" w:rsidP="00CB2242">
      <w:pPr>
        <w:pStyle w:val="ListParagraph"/>
        <w:ind w:left="1382" w:firstLine="0"/>
        <w:rPr>
          <w:rFonts w:ascii="Tahoma" w:hAnsi="Tahoma" w:cs="Tahoma"/>
          <w:sz w:val="20"/>
          <w:szCs w:val="20"/>
        </w:rPr>
      </w:pPr>
      <w:r w:rsidRPr="00CB2242">
        <w:rPr>
          <w:rFonts w:ascii="Tahoma" w:hAnsi="Tahoma" w:cs="Tahoma"/>
          <w:b/>
          <w:bCs/>
          <w:sz w:val="20"/>
          <w:szCs w:val="20"/>
        </w:rPr>
        <w:t>Motion to Approve Working Budget:</w:t>
      </w:r>
      <w:r>
        <w:rPr>
          <w:rFonts w:ascii="Tahoma" w:hAnsi="Tahoma" w:cs="Tahoma"/>
          <w:sz w:val="20"/>
          <w:szCs w:val="20"/>
        </w:rPr>
        <w:t xml:space="preserve"> Ferreira    </w:t>
      </w:r>
      <w:r w:rsidRPr="00CB2242">
        <w:rPr>
          <w:rFonts w:ascii="Tahoma" w:hAnsi="Tahoma" w:cs="Tahoma"/>
          <w:b/>
          <w:bCs/>
          <w:sz w:val="20"/>
          <w:szCs w:val="20"/>
        </w:rPr>
        <w:t>Second:</w:t>
      </w:r>
      <w:r>
        <w:rPr>
          <w:rFonts w:ascii="Tahoma" w:hAnsi="Tahoma" w:cs="Tahoma"/>
          <w:sz w:val="20"/>
          <w:szCs w:val="20"/>
        </w:rPr>
        <w:t xml:space="preserve"> Sullivan  </w:t>
      </w:r>
      <w:r w:rsidRPr="00CB2242">
        <w:rPr>
          <w:rFonts w:ascii="Tahoma" w:hAnsi="Tahoma" w:cs="Tahoma"/>
          <w:b/>
          <w:bCs/>
          <w:sz w:val="20"/>
          <w:szCs w:val="20"/>
        </w:rPr>
        <w:t xml:space="preserve"> Ayes</w:t>
      </w:r>
      <w:r>
        <w:rPr>
          <w:rFonts w:ascii="Tahoma" w:hAnsi="Tahoma" w:cs="Tahoma"/>
          <w:sz w:val="20"/>
          <w:szCs w:val="20"/>
        </w:rPr>
        <w:t xml:space="preserve">: </w:t>
      </w:r>
      <w:proofErr w:type="gramStart"/>
      <w:r>
        <w:rPr>
          <w:rFonts w:ascii="Tahoma" w:hAnsi="Tahoma" w:cs="Tahoma"/>
          <w:sz w:val="20"/>
          <w:szCs w:val="20"/>
        </w:rPr>
        <w:t xml:space="preserve">5  </w:t>
      </w:r>
      <w:r w:rsidRPr="00CB2242">
        <w:rPr>
          <w:rFonts w:ascii="Tahoma" w:hAnsi="Tahoma" w:cs="Tahoma"/>
          <w:b/>
          <w:bCs/>
          <w:sz w:val="20"/>
          <w:szCs w:val="20"/>
        </w:rPr>
        <w:t>Nays</w:t>
      </w:r>
      <w:proofErr w:type="gramEnd"/>
      <w:r>
        <w:rPr>
          <w:rFonts w:ascii="Tahoma" w:hAnsi="Tahoma" w:cs="Tahoma"/>
          <w:sz w:val="20"/>
          <w:szCs w:val="20"/>
        </w:rPr>
        <w:t>: 0</w:t>
      </w:r>
    </w:p>
    <w:p w14:paraId="7CE85A8C" w14:textId="19CC6B9E" w:rsidR="003C18ED" w:rsidRPr="00AF776A" w:rsidRDefault="00E75925" w:rsidP="00F468AF">
      <w:pPr>
        <w:rPr>
          <w:rFonts w:ascii="Tahoma" w:hAnsi="Tahoma" w:cs="Tahoma"/>
          <w:b/>
          <w:bCs/>
          <w:sz w:val="20"/>
          <w:szCs w:val="20"/>
        </w:rPr>
      </w:pPr>
      <w:r w:rsidRPr="00E75925">
        <w:rPr>
          <w:rFonts w:ascii="Tahoma" w:hAnsi="Tahoma" w:cs="Tahoma"/>
          <w:sz w:val="20"/>
          <w:szCs w:val="20"/>
        </w:rPr>
        <w:t xml:space="preserve">             </w:t>
      </w:r>
    </w:p>
    <w:p w14:paraId="70F24CA8" w14:textId="0D3D9B0A" w:rsidR="00EC32DD" w:rsidRPr="00E75925" w:rsidRDefault="00EC32DD" w:rsidP="00E75925">
      <w:pPr>
        <w:rPr>
          <w:rFonts w:ascii="Tahoma" w:hAnsi="Tahoma" w:cs="Tahoma"/>
          <w:b/>
          <w:bCs/>
          <w:sz w:val="20"/>
          <w:szCs w:val="20"/>
        </w:rPr>
      </w:pPr>
    </w:p>
    <w:p w14:paraId="5F3046A8" w14:textId="681D839A" w:rsidR="001809CD" w:rsidRDefault="00CB2242" w:rsidP="00CB2242">
      <w:pPr>
        <w:ind w:hanging="122"/>
        <w:rPr>
          <w:rFonts w:ascii="Tahoma" w:hAnsi="Tahoma" w:cs="Tahoma"/>
          <w:b/>
          <w:bCs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sz w:val="20"/>
          <w:szCs w:val="20"/>
        </w:rPr>
        <w:t>8.3</w:t>
      </w:r>
      <w:r w:rsidR="00FE4454" w:rsidRPr="00CB224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840C7" w:rsidRPr="00CB224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30AF4" w:rsidRPr="00CB2242">
        <w:rPr>
          <w:rFonts w:ascii="Tahoma" w:hAnsi="Tahoma" w:cs="Tahoma"/>
          <w:b/>
          <w:bCs/>
          <w:sz w:val="20"/>
          <w:szCs w:val="20"/>
        </w:rPr>
        <w:t>Consid</w:t>
      </w:r>
      <w:r w:rsidR="003840C7" w:rsidRPr="00CB2242">
        <w:rPr>
          <w:rFonts w:ascii="Tahoma" w:hAnsi="Tahoma" w:cs="Tahoma"/>
          <w:b/>
          <w:bCs/>
          <w:sz w:val="20"/>
          <w:szCs w:val="20"/>
        </w:rPr>
        <w:t>eration</w:t>
      </w:r>
      <w:proofErr w:type="gramEnd"/>
      <w:r w:rsidR="003840C7" w:rsidRPr="00CB2242">
        <w:rPr>
          <w:rFonts w:ascii="Tahoma" w:hAnsi="Tahoma" w:cs="Tahoma"/>
          <w:b/>
          <w:bCs/>
          <w:sz w:val="20"/>
          <w:szCs w:val="20"/>
        </w:rPr>
        <w:t xml:space="preserve"> of </w:t>
      </w:r>
      <w:r>
        <w:rPr>
          <w:rFonts w:ascii="Tahoma" w:hAnsi="Tahoma" w:cs="Tahoma"/>
          <w:b/>
          <w:bCs/>
          <w:sz w:val="20"/>
          <w:szCs w:val="20"/>
        </w:rPr>
        <w:t>Sober Grad Legal Determination</w:t>
      </w:r>
      <w:r w:rsidR="009C1F56">
        <w:rPr>
          <w:rFonts w:ascii="Tahoma" w:hAnsi="Tahoma" w:cs="Tahoma"/>
          <w:b/>
          <w:bCs/>
          <w:sz w:val="20"/>
          <w:szCs w:val="20"/>
        </w:rPr>
        <w:t>-</w:t>
      </w:r>
      <w:r>
        <w:rPr>
          <w:rFonts w:ascii="Tahoma" w:hAnsi="Tahoma" w:cs="Tahoma"/>
          <w:b/>
          <w:bCs/>
          <w:sz w:val="20"/>
          <w:szCs w:val="20"/>
        </w:rPr>
        <w:t xml:space="preserve"> Discussion/Action</w:t>
      </w:r>
    </w:p>
    <w:p w14:paraId="0822F5C0" w14:textId="604F5E37" w:rsidR="002B4CB1" w:rsidRPr="002B4CB1" w:rsidRDefault="00705040" w:rsidP="002B4CB1">
      <w:pPr>
        <w:pStyle w:val="ListParagraph"/>
        <w:numPr>
          <w:ilvl w:val="0"/>
          <w:numId w:val="29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Legal Donation Policy was submitted. TPRD has acted in accordance with the policy. Currently $1,250 remains for donations.</w:t>
      </w:r>
      <w:r w:rsidR="002B4CB1">
        <w:rPr>
          <w:rFonts w:ascii="Tahoma" w:hAnsi="Tahoma" w:cs="Tahoma"/>
          <w:sz w:val="20"/>
          <w:szCs w:val="20"/>
        </w:rPr>
        <w:t xml:space="preserve"> The Board gave approval of last month’s decision of $525.00 donation to Sober Grad. They also recommended swim voucher donations.</w:t>
      </w:r>
    </w:p>
    <w:p w14:paraId="59F8FA2E" w14:textId="004F1E24" w:rsidR="00617AA1" w:rsidRDefault="00617AA1" w:rsidP="00617AA1">
      <w:pPr>
        <w:pStyle w:val="ListParagraph"/>
        <w:ind w:left="1620" w:firstLine="0"/>
        <w:rPr>
          <w:rFonts w:ascii="Tahoma" w:hAnsi="Tahoma" w:cs="Tahoma"/>
          <w:b/>
          <w:bCs/>
          <w:sz w:val="20"/>
          <w:szCs w:val="20"/>
        </w:rPr>
      </w:pPr>
      <w:r w:rsidRPr="00617AA1">
        <w:rPr>
          <w:rFonts w:ascii="Tahoma" w:hAnsi="Tahoma" w:cs="Tahoma"/>
          <w:b/>
          <w:bCs/>
          <w:sz w:val="20"/>
          <w:szCs w:val="20"/>
        </w:rPr>
        <w:t>Motion to purchase up to $250.00 in 2023 Swim Vouchers</w:t>
      </w:r>
    </w:p>
    <w:p w14:paraId="05F9FAF9" w14:textId="640DDCE4" w:rsidR="00705040" w:rsidRPr="00617AA1" w:rsidRDefault="00617AA1" w:rsidP="00617AA1">
      <w:pPr>
        <w:pStyle w:val="ListParagraph"/>
        <w:ind w:left="162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Motion:  </w:t>
      </w:r>
      <w:proofErr w:type="gramStart"/>
      <w:r w:rsidRPr="00617AA1">
        <w:rPr>
          <w:rFonts w:ascii="Tahoma" w:hAnsi="Tahoma" w:cs="Tahoma"/>
          <w:sz w:val="20"/>
          <w:szCs w:val="20"/>
        </w:rPr>
        <w:t xml:space="preserve">Sullivan </w:t>
      </w:r>
      <w:r>
        <w:rPr>
          <w:rFonts w:ascii="Tahoma" w:hAnsi="Tahoma" w:cs="Tahoma"/>
          <w:b/>
          <w:bCs/>
          <w:sz w:val="20"/>
          <w:szCs w:val="20"/>
        </w:rPr>
        <w:t xml:space="preserve"> Second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617AA1">
        <w:rPr>
          <w:rFonts w:ascii="Tahoma" w:hAnsi="Tahoma" w:cs="Tahoma"/>
          <w:sz w:val="20"/>
          <w:szCs w:val="20"/>
        </w:rPr>
        <w:t>Rasmussen</w:t>
      </w:r>
      <w:r>
        <w:rPr>
          <w:rFonts w:ascii="Tahoma" w:hAnsi="Tahoma" w:cs="Tahoma"/>
          <w:sz w:val="20"/>
          <w:szCs w:val="20"/>
        </w:rPr>
        <w:t xml:space="preserve">  </w:t>
      </w:r>
      <w:r w:rsidRPr="00617AA1">
        <w:rPr>
          <w:rFonts w:ascii="Tahoma" w:hAnsi="Tahoma" w:cs="Tahoma"/>
          <w:b/>
          <w:bCs/>
          <w:sz w:val="20"/>
          <w:szCs w:val="20"/>
        </w:rPr>
        <w:t>Ayes</w:t>
      </w:r>
      <w:r>
        <w:rPr>
          <w:rFonts w:ascii="Tahoma" w:hAnsi="Tahoma" w:cs="Tahoma"/>
          <w:sz w:val="20"/>
          <w:szCs w:val="20"/>
        </w:rPr>
        <w:t xml:space="preserve">: 5  </w:t>
      </w:r>
      <w:r w:rsidRPr="00617AA1">
        <w:rPr>
          <w:rFonts w:ascii="Tahoma" w:hAnsi="Tahoma" w:cs="Tahoma"/>
          <w:b/>
          <w:bCs/>
          <w:sz w:val="20"/>
          <w:szCs w:val="20"/>
        </w:rPr>
        <w:t>Nays</w:t>
      </w:r>
      <w:r>
        <w:rPr>
          <w:rFonts w:ascii="Tahoma" w:hAnsi="Tahoma" w:cs="Tahoma"/>
          <w:sz w:val="20"/>
          <w:szCs w:val="20"/>
        </w:rPr>
        <w:t>: 0</w:t>
      </w:r>
    </w:p>
    <w:p w14:paraId="79143AD7" w14:textId="77777777" w:rsidR="009C1F56" w:rsidRDefault="009C1F56" w:rsidP="00CB2242">
      <w:pPr>
        <w:ind w:hanging="122"/>
        <w:rPr>
          <w:rFonts w:ascii="Tahoma" w:hAnsi="Tahoma" w:cs="Tahoma"/>
          <w:b/>
          <w:bCs/>
          <w:sz w:val="20"/>
          <w:szCs w:val="20"/>
        </w:rPr>
      </w:pPr>
    </w:p>
    <w:p w14:paraId="78301782" w14:textId="172E2C4F" w:rsidR="009C1F56" w:rsidRDefault="009C1F56" w:rsidP="00CB2242">
      <w:pPr>
        <w:ind w:hanging="122"/>
        <w:rPr>
          <w:rFonts w:ascii="Tahoma" w:hAnsi="Tahoma" w:cs="Tahoma"/>
          <w:b/>
          <w:bCs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sz w:val="20"/>
          <w:szCs w:val="20"/>
        </w:rPr>
        <w:t>8.4  Consideration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of Prioritizing Projects-Discussion</w:t>
      </w:r>
    </w:p>
    <w:p w14:paraId="19185153" w14:textId="0F4B7460" w:rsidR="00CB2242" w:rsidRDefault="00617AA1" w:rsidP="00CB2242">
      <w:pPr>
        <w:pStyle w:val="ListParagraph"/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Recommendation to identify TPRD properties</w:t>
      </w:r>
      <w:r w:rsidR="00330820">
        <w:rPr>
          <w:rFonts w:ascii="Tahoma" w:hAnsi="Tahoma" w:cs="Tahoma"/>
          <w:sz w:val="20"/>
          <w:szCs w:val="20"/>
        </w:rPr>
        <w:t xml:space="preserve"> and identify those which could be redeveloped. Also identify properties to purchase.</w:t>
      </w:r>
    </w:p>
    <w:p w14:paraId="5E4CC21A" w14:textId="3A072860" w:rsidR="00AF776A" w:rsidRPr="00330820" w:rsidRDefault="00330820" w:rsidP="00330820">
      <w:pPr>
        <w:pStyle w:val="ListParagraph"/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Discussion was tabled until next meeting, pending more information on River Ranch.</w:t>
      </w:r>
    </w:p>
    <w:p w14:paraId="299DDA97" w14:textId="43F376C3" w:rsidR="0010572B" w:rsidRPr="00617AA1" w:rsidRDefault="00C770F4" w:rsidP="00617AA1">
      <w:pPr>
        <w:ind w:left="0" w:firstLine="0"/>
        <w:rPr>
          <w:rFonts w:ascii="Tahoma" w:hAnsi="Tahoma" w:cs="Tahoma"/>
          <w:b/>
          <w:bCs/>
          <w:sz w:val="20"/>
          <w:szCs w:val="20"/>
        </w:rPr>
      </w:pPr>
      <w:r w:rsidRPr="00617AA1"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152351" w:rsidRPr="00617AA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D5849" w:rsidRPr="00617AA1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3C174062" w14:textId="1E2162EA" w:rsidR="00DA6187" w:rsidRPr="00DD2FB3" w:rsidRDefault="00934FC8" w:rsidP="00934FC8">
      <w:pPr>
        <w:pStyle w:val="ListParagraph"/>
        <w:ind w:left="36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9.   </w:t>
      </w:r>
      <w:r w:rsidR="0010572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F50597" w:rsidRPr="0010572B">
        <w:rPr>
          <w:rFonts w:ascii="Tahoma" w:hAnsi="Tahoma" w:cs="Tahoma"/>
          <w:b/>
          <w:bCs/>
          <w:sz w:val="20"/>
          <w:szCs w:val="20"/>
        </w:rPr>
        <w:t>Items to Discuss for Next Meeting:</w:t>
      </w: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</w:t>
      </w:r>
    </w:p>
    <w:p w14:paraId="124CC4A0" w14:textId="473BED36" w:rsidR="005B0788" w:rsidRDefault="00450C38" w:rsidP="00934FC8">
      <w:pPr>
        <w:ind w:left="36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934FC8">
        <w:rPr>
          <w:rFonts w:ascii="Tahoma" w:hAnsi="Tahoma" w:cs="Tahoma"/>
          <w:sz w:val="20"/>
          <w:szCs w:val="20"/>
        </w:rPr>
        <w:t xml:space="preserve"> </w:t>
      </w:r>
      <w:r w:rsidR="006B4250">
        <w:rPr>
          <w:rFonts w:ascii="Tahoma" w:hAnsi="Tahoma" w:cs="Tahoma"/>
          <w:sz w:val="20"/>
          <w:szCs w:val="20"/>
        </w:rPr>
        <w:t xml:space="preserve"> </w:t>
      </w:r>
      <w:r w:rsidR="00934FC8">
        <w:rPr>
          <w:rFonts w:ascii="Tahoma" w:hAnsi="Tahoma" w:cs="Tahoma"/>
          <w:sz w:val="20"/>
          <w:szCs w:val="20"/>
        </w:rPr>
        <w:t xml:space="preserve">  </w:t>
      </w:r>
      <w:proofErr w:type="gramStart"/>
      <w:r w:rsidR="00934FC8" w:rsidRPr="00934FC8">
        <w:rPr>
          <w:rFonts w:ascii="Tahoma" w:hAnsi="Tahoma" w:cs="Tahoma"/>
          <w:b/>
          <w:bCs/>
          <w:sz w:val="20"/>
          <w:szCs w:val="20"/>
        </w:rPr>
        <w:t>9.1</w:t>
      </w:r>
      <w:r w:rsidR="00405F4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B425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B2242">
        <w:rPr>
          <w:rFonts w:ascii="Tahoma" w:hAnsi="Tahoma" w:cs="Tahoma"/>
          <w:sz w:val="20"/>
          <w:szCs w:val="20"/>
        </w:rPr>
        <w:t>Consideration</w:t>
      </w:r>
      <w:proofErr w:type="gramEnd"/>
      <w:r w:rsidR="00CB2242">
        <w:rPr>
          <w:rFonts w:ascii="Tahoma" w:hAnsi="Tahoma" w:cs="Tahoma"/>
          <w:sz w:val="20"/>
          <w:szCs w:val="20"/>
        </w:rPr>
        <w:t xml:space="preserve"> of Prioritizing Projects/Discussion</w:t>
      </w:r>
    </w:p>
    <w:p w14:paraId="4078C15A" w14:textId="5E07EA76" w:rsidR="00450C38" w:rsidRPr="00A177EE" w:rsidRDefault="00450C38" w:rsidP="00A177EE">
      <w:pPr>
        <w:ind w:left="36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</w:t>
      </w:r>
      <w:r w:rsidR="006B4250" w:rsidRPr="006B4250">
        <w:rPr>
          <w:rFonts w:ascii="Tahoma" w:hAnsi="Tahoma" w:cs="Tahoma"/>
          <w:b/>
          <w:bCs/>
          <w:sz w:val="20"/>
          <w:szCs w:val="20"/>
        </w:rPr>
        <w:t xml:space="preserve">    </w:t>
      </w:r>
      <w:proofErr w:type="gramStart"/>
      <w:r w:rsidR="006B4250" w:rsidRPr="006B4250">
        <w:rPr>
          <w:rFonts w:ascii="Tahoma" w:hAnsi="Tahoma" w:cs="Tahoma"/>
          <w:b/>
          <w:bCs/>
          <w:sz w:val="20"/>
          <w:szCs w:val="20"/>
        </w:rPr>
        <w:t>9.2</w:t>
      </w:r>
      <w:r w:rsidR="00405F4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B4250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50C38">
        <w:rPr>
          <w:rFonts w:ascii="Tahoma" w:hAnsi="Tahoma" w:cs="Tahoma"/>
          <w:sz w:val="20"/>
          <w:szCs w:val="20"/>
        </w:rPr>
        <w:t>Considerat</w:t>
      </w:r>
      <w:r w:rsidR="00CB2242">
        <w:rPr>
          <w:rFonts w:ascii="Tahoma" w:hAnsi="Tahoma" w:cs="Tahoma"/>
          <w:sz w:val="20"/>
          <w:szCs w:val="20"/>
        </w:rPr>
        <w:t>ion</w:t>
      </w:r>
      <w:proofErr w:type="gramEnd"/>
      <w:r w:rsidR="00CB2242">
        <w:rPr>
          <w:rFonts w:ascii="Tahoma" w:hAnsi="Tahoma" w:cs="Tahoma"/>
          <w:sz w:val="20"/>
          <w:szCs w:val="20"/>
        </w:rPr>
        <w:t xml:space="preserve"> of River Ranch Concessionaire Lease Transfer</w:t>
      </w:r>
    </w:p>
    <w:p w14:paraId="083AE4F7" w14:textId="5CAA9E24" w:rsidR="00450C38" w:rsidRPr="00450C38" w:rsidRDefault="00450C38" w:rsidP="00450C3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50C38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gramStart"/>
      <w:r w:rsidRPr="00450C38">
        <w:rPr>
          <w:rFonts w:ascii="Tahoma" w:hAnsi="Tahoma" w:cs="Tahoma"/>
          <w:b/>
          <w:bCs/>
          <w:sz w:val="20"/>
          <w:szCs w:val="20"/>
        </w:rPr>
        <w:t>9.</w:t>
      </w:r>
      <w:r w:rsidR="00A177EE">
        <w:rPr>
          <w:rFonts w:ascii="Tahoma" w:hAnsi="Tahoma" w:cs="Tahoma"/>
          <w:b/>
          <w:bCs/>
          <w:sz w:val="20"/>
          <w:szCs w:val="20"/>
        </w:rPr>
        <w:t>3</w:t>
      </w:r>
      <w:r w:rsidRPr="00450C38">
        <w:rPr>
          <w:rFonts w:ascii="Tahoma" w:hAnsi="Tahoma" w:cs="Tahoma"/>
          <w:b/>
          <w:bCs/>
          <w:sz w:val="20"/>
          <w:szCs w:val="20"/>
        </w:rPr>
        <w:t xml:space="preserve">  </w:t>
      </w:r>
      <w:r w:rsidRPr="00450C38">
        <w:rPr>
          <w:rFonts w:ascii="Tahoma" w:hAnsi="Tahoma" w:cs="Tahoma"/>
          <w:sz w:val="20"/>
          <w:szCs w:val="20"/>
        </w:rPr>
        <w:t>Consideration</w:t>
      </w:r>
      <w:proofErr w:type="gramEnd"/>
      <w:r w:rsidRPr="00450C38">
        <w:rPr>
          <w:rFonts w:ascii="Tahoma" w:hAnsi="Tahoma" w:cs="Tahoma"/>
          <w:sz w:val="20"/>
          <w:szCs w:val="20"/>
        </w:rPr>
        <w:t xml:space="preserve"> of </w:t>
      </w:r>
      <w:r w:rsidR="00CB2242">
        <w:rPr>
          <w:rFonts w:ascii="Tahoma" w:hAnsi="Tahoma" w:cs="Tahoma"/>
          <w:sz w:val="20"/>
          <w:szCs w:val="20"/>
        </w:rPr>
        <w:t>OES Mitigation Plan Qualification</w:t>
      </w:r>
    </w:p>
    <w:p w14:paraId="35C3F003" w14:textId="77777777" w:rsidR="009E251F" w:rsidRDefault="009E251F" w:rsidP="009E251F">
      <w:pPr>
        <w:pStyle w:val="ListParagraph"/>
        <w:ind w:left="1080" w:firstLine="0"/>
        <w:rPr>
          <w:rFonts w:ascii="Tahoma" w:hAnsi="Tahoma" w:cs="Tahoma"/>
          <w:sz w:val="20"/>
          <w:szCs w:val="20"/>
        </w:rPr>
      </w:pPr>
    </w:p>
    <w:p w14:paraId="75AD86F8" w14:textId="76EFB9D5" w:rsidR="0033135B" w:rsidRPr="00450C38" w:rsidRDefault="00450C38" w:rsidP="00450C38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  <w:r w:rsidR="0033135B" w:rsidRPr="00450C38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gramStart"/>
      <w:r w:rsidR="0033135B" w:rsidRPr="00450C38">
        <w:rPr>
          <w:rFonts w:ascii="Tahoma" w:hAnsi="Tahoma" w:cs="Tahoma"/>
          <w:b/>
          <w:bCs/>
          <w:sz w:val="20"/>
          <w:szCs w:val="20"/>
        </w:rPr>
        <w:t>ADJOURNMENT</w:t>
      </w:r>
      <w:r w:rsidR="0033135B" w:rsidRPr="00450C38">
        <w:rPr>
          <w:rFonts w:ascii="Tahoma" w:hAnsi="Tahoma" w:cs="Tahoma"/>
          <w:sz w:val="20"/>
          <w:szCs w:val="20"/>
        </w:rPr>
        <w:t xml:space="preserve">  </w:t>
      </w:r>
      <w:r w:rsidR="00052C72" w:rsidRPr="00450C38">
        <w:rPr>
          <w:rFonts w:ascii="Tahoma" w:hAnsi="Tahoma" w:cs="Tahoma"/>
          <w:sz w:val="20"/>
          <w:szCs w:val="20"/>
        </w:rPr>
        <w:t>-</w:t>
      </w:r>
      <w:proofErr w:type="gramEnd"/>
      <w:r w:rsidR="00052C72" w:rsidRPr="00450C38">
        <w:rPr>
          <w:rFonts w:ascii="Tahoma" w:hAnsi="Tahoma" w:cs="Tahoma"/>
          <w:sz w:val="20"/>
          <w:szCs w:val="20"/>
        </w:rPr>
        <w:t xml:space="preserve"> </w:t>
      </w:r>
      <w:r w:rsidR="00405F46" w:rsidRPr="00450C38">
        <w:rPr>
          <w:rFonts w:ascii="Tahoma" w:hAnsi="Tahoma" w:cs="Tahoma"/>
          <w:b/>
          <w:bCs/>
          <w:sz w:val="20"/>
          <w:szCs w:val="20"/>
        </w:rPr>
        <w:t>Motion to Adjourn</w:t>
      </w:r>
      <w:r w:rsidR="00405F46" w:rsidRPr="00450C38">
        <w:rPr>
          <w:rFonts w:ascii="Tahoma" w:hAnsi="Tahoma" w:cs="Tahoma"/>
          <w:sz w:val="20"/>
          <w:szCs w:val="20"/>
        </w:rPr>
        <w:t xml:space="preserve">: </w:t>
      </w:r>
      <w:r w:rsidR="009C1F56">
        <w:rPr>
          <w:rFonts w:ascii="Tahoma" w:hAnsi="Tahoma" w:cs="Tahoma"/>
          <w:sz w:val="20"/>
          <w:szCs w:val="20"/>
        </w:rPr>
        <w:t>Feriani</w:t>
      </w:r>
      <w:r w:rsidRPr="00450C38">
        <w:rPr>
          <w:rFonts w:ascii="Tahoma" w:hAnsi="Tahoma" w:cs="Tahoma"/>
          <w:sz w:val="20"/>
          <w:szCs w:val="20"/>
        </w:rPr>
        <w:t xml:space="preserve"> </w:t>
      </w:r>
      <w:r w:rsidR="00405F46" w:rsidRPr="00450C38">
        <w:rPr>
          <w:rFonts w:ascii="Tahoma" w:hAnsi="Tahoma" w:cs="Tahoma"/>
          <w:sz w:val="20"/>
          <w:szCs w:val="20"/>
        </w:rPr>
        <w:t xml:space="preserve">  </w:t>
      </w:r>
      <w:r w:rsidR="00405F46" w:rsidRPr="00450C38">
        <w:rPr>
          <w:rFonts w:ascii="Tahoma" w:hAnsi="Tahoma" w:cs="Tahoma"/>
          <w:b/>
          <w:bCs/>
          <w:sz w:val="20"/>
          <w:szCs w:val="20"/>
        </w:rPr>
        <w:t>Second</w:t>
      </w:r>
      <w:r w:rsidR="00405F46" w:rsidRPr="00450C38">
        <w:rPr>
          <w:rFonts w:ascii="Tahoma" w:hAnsi="Tahoma" w:cs="Tahoma"/>
          <w:sz w:val="20"/>
          <w:szCs w:val="20"/>
        </w:rPr>
        <w:t xml:space="preserve">: </w:t>
      </w:r>
      <w:r w:rsidR="009C1F56">
        <w:rPr>
          <w:rFonts w:ascii="Tahoma" w:hAnsi="Tahoma" w:cs="Tahoma"/>
          <w:sz w:val="20"/>
          <w:szCs w:val="20"/>
        </w:rPr>
        <w:t>Rasmussen</w:t>
      </w:r>
      <w:r w:rsidR="00405F46" w:rsidRPr="00450C38">
        <w:rPr>
          <w:rFonts w:ascii="Tahoma" w:hAnsi="Tahoma" w:cs="Tahoma"/>
          <w:sz w:val="20"/>
          <w:szCs w:val="20"/>
        </w:rPr>
        <w:t xml:space="preserve">    </w:t>
      </w:r>
      <w:r w:rsidR="00405F46" w:rsidRPr="00450C38">
        <w:rPr>
          <w:rFonts w:ascii="Tahoma" w:hAnsi="Tahoma" w:cs="Tahoma"/>
          <w:b/>
          <w:bCs/>
          <w:sz w:val="20"/>
          <w:szCs w:val="20"/>
        </w:rPr>
        <w:t>Ayes:</w:t>
      </w:r>
      <w:r w:rsidR="00405F46" w:rsidRPr="00450C38">
        <w:rPr>
          <w:rFonts w:ascii="Tahoma" w:hAnsi="Tahoma" w:cs="Tahoma"/>
          <w:sz w:val="20"/>
          <w:szCs w:val="20"/>
        </w:rPr>
        <w:t xml:space="preserve"> </w:t>
      </w:r>
      <w:r w:rsidR="00AF776A">
        <w:rPr>
          <w:rFonts w:ascii="Tahoma" w:hAnsi="Tahoma" w:cs="Tahoma"/>
          <w:sz w:val="20"/>
          <w:szCs w:val="20"/>
        </w:rPr>
        <w:t>5</w:t>
      </w:r>
      <w:r w:rsidR="00405F46" w:rsidRPr="00450C38">
        <w:rPr>
          <w:rFonts w:ascii="Tahoma" w:hAnsi="Tahoma" w:cs="Tahoma"/>
          <w:sz w:val="20"/>
          <w:szCs w:val="20"/>
        </w:rPr>
        <w:t xml:space="preserve">   </w:t>
      </w:r>
      <w:r w:rsidR="00405F46" w:rsidRPr="00450C38">
        <w:rPr>
          <w:rFonts w:ascii="Tahoma" w:hAnsi="Tahoma" w:cs="Tahoma"/>
          <w:b/>
          <w:bCs/>
          <w:sz w:val="20"/>
          <w:szCs w:val="20"/>
        </w:rPr>
        <w:t>Nays</w:t>
      </w:r>
      <w:r w:rsidR="00405F46" w:rsidRPr="00450C38">
        <w:rPr>
          <w:rFonts w:ascii="Tahoma" w:hAnsi="Tahoma" w:cs="Tahoma"/>
          <w:sz w:val="20"/>
          <w:szCs w:val="20"/>
        </w:rPr>
        <w:t>: 0</w:t>
      </w:r>
    </w:p>
    <w:p w14:paraId="03F5C9D6" w14:textId="76D2D2F2" w:rsidR="00405F46" w:rsidRPr="009E251F" w:rsidRDefault="00405F46" w:rsidP="00405F46">
      <w:pPr>
        <w:pStyle w:val="ListParagraph"/>
        <w:ind w:left="36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</w:t>
      </w:r>
      <w:r w:rsidR="00330820">
        <w:rPr>
          <w:rFonts w:ascii="Tahoma" w:hAnsi="Tahoma" w:cs="Tahoma"/>
          <w:b/>
          <w:bCs/>
          <w:sz w:val="20"/>
          <w:szCs w:val="20"/>
        </w:rPr>
        <w:t xml:space="preserve">      </w:t>
      </w:r>
      <w:r>
        <w:rPr>
          <w:rFonts w:ascii="Tahoma" w:hAnsi="Tahoma" w:cs="Tahoma"/>
          <w:b/>
          <w:bCs/>
          <w:sz w:val="20"/>
          <w:szCs w:val="20"/>
        </w:rPr>
        <w:t xml:space="preserve">     </w:t>
      </w:r>
      <w:r w:rsidRPr="00405F46">
        <w:rPr>
          <w:rFonts w:ascii="Tahoma" w:hAnsi="Tahoma" w:cs="Tahoma"/>
          <w:sz w:val="20"/>
          <w:szCs w:val="20"/>
        </w:rPr>
        <w:t>Meeting Adjourned at</w:t>
      </w:r>
      <w:r w:rsidR="00AF776A">
        <w:rPr>
          <w:rFonts w:ascii="Tahoma" w:hAnsi="Tahoma" w:cs="Tahoma"/>
          <w:sz w:val="20"/>
          <w:szCs w:val="20"/>
        </w:rPr>
        <w:t xml:space="preserve"> </w:t>
      </w:r>
      <w:r w:rsidR="009C1F56">
        <w:rPr>
          <w:rFonts w:ascii="Tahoma" w:hAnsi="Tahoma" w:cs="Tahoma"/>
          <w:sz w:val="20"/>
          <w:szCs w:val="20"/>
        </w:rPr>
        <w:t>7:20</w:t>
      </w:r>
      <w:r>
        <w:rPr>
          <w:rFonts w:ascii="Tahoma" w:hAnsi="Tahoma" w:cs="Tahoma"/>
          <w:sz w:val="20"/>
          <w:szCs w:val="20"/>
        </w:rPr>
        <w:t xml:space="preserve"> pm</w:t>
      </w:r>
    </w:p>
    <w:p w14:paraId="1D1FC950" w14:textId="77777777" w:rsidR="00A725CF" w:rsidRPr="002D60F9" w:rsidRDefault="00A725CF" w:rsidP="00047BCB">
      <w:pPr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</w:t>
      </w:r>
    </w:p>
    <w:p w14:paraId="677AC738" w14:textId="77777777" w:rsidR="00D515B3" w:rsidRDefault="00D515B3" w:rsidP="00047BCB">
      <w:pPr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</w:t>
      </w:r>
    </w:p>
    <w:p w14:paraId="6C39A248" w14:textId="77777777" w:rsidR="00D515B3" w:rsidRDefault="00D515B3" w:rsidP="00047BCB">
      <w:pPr>
        <w:ind w:left="0" w:firstLine="0"/>
        <w:rPr>
          <w:b/>
          <w:bCs/>
          <w:sz w:val="24"/>
          <w:szCs w:val="24"/>
        </w:rPr>
      </w:pPr>
    </w:p>
    <w:p w14:paraId="61A25571" w14:textId="3CEE7E6C" w:rsidR="00047BCB" w:rsidRDefault="00060BEE" w:rsidP="00047BCB">
      <w:pPr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</w:t>
      </w:r>
      <w:r w:rsidR="00047BCB">
        <w:rPr>
          <w:sz w:val="24"/>
          <w:szCs w:val="24"/>
        </w:rPr>
        <w:t xml:space="preserve">      </w:t>
      </w:r>
    </w:p>
    <w:p w14:paraId="50673926" w14:textId="30A618A9" w:rsidR="00047BCB" w:rsidRPr="00047BCB" w:rsidRDefault="00047BCB" w:rsidP="00047BCB">
      <w:pPr>
        <w:ind w:left="0" w:firstLine="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lastRenderedPageBreak/>
        <w:tab/>
        <w:t xml:space="preserve">       </w:t>
      </w:r>
      <w:r>
        <w:rPr>
          <w:b/>
          <w:bCs/>
          <w:sz w:val="24"/>
          <w:szCs w:val="24"/>
          <w:u w:val="single"/>
        </w:rPr>
        <w:t xml:space="preserve">      </w:t>
      </w:r>
    </w:p>
    <w:p w14:paraId="230852C7" w14:textId="77777777" w:rsidR="00A915E4" w:rsidRPr="00A915E4" w:rsidRDefault="00A915E4" w:rsidP="0039214C">
      <w:r>
        <w:rPr>
          <w:b/>
        </w:rPr>
        <w:t xml:space="preserve">       </w:t>
      </w:r>
    </w:p>
    <w:p w14:paraId="115C6C52" w14:textId="77777777" w:rsidR="008B1121" w:rsidRPr="00D51DD5" w:rsidRDefault="008B1121" w:rsidP="008B1121">
      <w:pPr>
        <w:ind w:left="405" w:firstLine="0"/>
        <w:rPr>
          <w:b/>
        </w:rPr>
      </w:pPr>
    </w:p>
    <w:p w14:paraId="21B438F8" w14:textId="77777777" w:rsidR="00EE72BB" w:rsidRDefault="00EE72BB" w:rsidP="00EE72BB">
      <w:pPr>
        <w:ind w:left="0" w:firstLine="720"/>
      </w:pPr>
    </w:p>
    <w:p w14:paraId="19FA37E5" w14:textId="77777777" w:rsidR="00C75480" w:rsidRDefault="00C75480" w:rsidP="00EE72BB">
      <w:pPr>
        <w:ind w:left="0" w:firstLine="720"/>
      </w:pPr>
    </w:p>
    <w:p w14:paraId="2F3F0FB4" w14:textId="77777777" w:rsidR="00C75480" w:rsidRPr="00EE72BB" w:rsidRDefault="00C75480" w:rsidP="00EE72BB">
      <w:pPr>
        <w:ind w:left="0" w:firstLine="720"/>
      </w:pPr>
    </w:p>
    <w:p w14:paraId="214A391F" w14:textId="77777777" w:rsidR="00745834" w:rsidRPr="00745834" w:rsidRDefault="00745834" w:rsidP="002F4FD5">
      <w:pPr>
        <w:ind w:left="0" w:firstLine="0"/>
      </w:pPr>
      <w:r>
        <w:t xml:space="preserve">    </w:t>
      </w:r>
    </w:p>
    <w:p w14:paraId="377E0DBD" w14:textId="77777777" w:rsidR="002F4FD5" w:rsidRPr="002D60F9" w:rsidRDefault="002F4FD5" w:rsidP="002F4FD5">
      <w:pPr>
        <w:ind w:left="0" w:firstLine="0"/>
        <w:rPr>
          <w:sz w:val="20"/>
          <w:szCs w:val="20"/>
        </w:rPr>
      </w:pPr>
      <w:r>
        <w:t xml:space="preserve">        </w:t>
      </w:r>
    </w:p>
    <w:p w14:paraId="79E1DD54" w14:textId="77777777" w:rsidR="002F4FD5" w:rsidRDefault="002F4FD5" w:rsidP="002F4FD5">
      <w:pPr>
        <w:ind w:left="0" w:firstLine="0"/>
      </w:pPr>
      <w:r>
        <w:t xml:space="preserve">     </w:t>
      </w:r>
    </w:p>
    <w:p w14:paraId="68F4DF44" w14:textId="77777777" w:rsidR="002F4FD5" w:rsidRDefault="002F4FD5" w:rsidP="002F4FD5">
      <w:pPr>
        <w:ind w:left="0" w:firstLine="0"/>
      </w:pPr>
      <w:r>
        <w:t xml:space="preserve">         </w:t>
      </w:r>
    </w:p>
    <w:p w14:paraId="1526285F" w14:textId="77777777" w:rsidR="002F4FD5" w:rsidRDefault="002F4FD5" w:rsidP="002F315F">
      <w:pPr>
        <w:ind w:left="0" w:firstLine="0"/>
      </w:pPr>
    </w:p>
    <w:p w14:paraId="73E770DE" w14:textId="77777777" w:rsidR="002F4FD5" w:rsidRDefault="002F4FD5" w:rsidP="002F315F">
      <w:pPr>
        <w:ind w:left="0" w:firstLine="0"/>
      </w:pPr>
    </w:p>
    <w:p w14:paraId="10E1E2DF" w14:textId="77777777" w:rsidR="002F4FD5" w:rsidRDefault="002F4FD5" w:rsidP="002F315F">
      <w:pPr>
        <w:ind w:left="0" w:firstLine="0"/>
      </w:pPr>
    </w:p>
    <w:p w14:paraId="44C93FFB" w14:textId="77777777" w:rsidR="002F4FD5" w:rsidRDefault="002F4FD5" w:rsidP="002F315F">
      <w:pPr>
        <w:ind w:left="0" w:firstLine="0"/>
      </w:pPr>
      <w:r>
        <w:t xml:space="preserve">   </w:t>
      </w:r>
    </w:p>
    <w:p w14:paraId="77A85825" w14:textId="77777777" w:rsidR="002F315F" w:rsidRDefault="002F315F" w:rsidP="00C01B6F">
      <w:pPr>
        <w:ind w:left="0" w:firstLine="0"/>
      </w:pPr>
      <w:r>
        <w:t xml:space="preserve"> </w:t>
      </w:r>
    </w:p>
    <w:p w14:paraId="104A8D17" w14:textId="77777777" w:rsidR="00C01B6F" w:rsidRDefault="002F315F" w:rsidP="00C01B6F">
      <w:pPr>
        <w:ind w:left="0" w:firstLine="0"/>
      </w:pPr>
      <w:r>
        <w:t xml:space="preserve">      </w:t>
      </w:r>
      <w:r w:rsidR="00902922">
        <w:t xml:space="preserve">      </w:t>
      </w:r>
    </w:p>
    <w:p w14:paraId="17135265" w14:textId="77777777" w:rsidR="00E01D17" w:rsidRDefault="00C01B6F" w:rsidP="001B5443">
      <w:pPr>
        <w:ind w:left="0" w:firstLine="0"/>
      </w:pPr>
      <w:r>
        <w:t xml:space="preserve">   </w:t>
      </w:r>
      <w:r w:rsidR="00E01D17">
        <w:t xml:space="preserve">  </w:t>
      </w:r>
    </w:p>
    <w:p w14:paraId="5B4CB884" w14:textId="77777777" w:rsidR="00C01B6F" w:rsidRDefault="00C01B6F" w:rsidP="00C01B6F">
      <w:pPr>
        <w:ind w:left="0" w:firstLine="0"/>
      </w:pPr>
    </w:p>
    <w:p w14:paraId="294F9944" w14:textId="77777777" w:rsidR="00C01B6F" w:rsidRDefault="00C01B6F" w:rsidP="00C01B6F">
      <w:pPr>
        <w:ind w:left="0" w:firstLine="0"/>
      </w:pPr>
    </w:p>
    <w:p w14:paraId="6DB77C19" w14:textId="77777777" w:rsidR="00E16158" w:rsidRDefault="00E16158" w:rsidP="008B1121">
      <w:pPr>
        <w:ind w:left="0" w:firstLine="0"/>
      </w:pPr>
      <w:r>
        <w:t xml:space="preserve">             </w:t>
      </w:r>
    </w:p>
    <w:p w14:paraId="3320C657" w14:textId="77777777" w:rsidR="008B1121" w:rsidRDefault="008B1121" w:rsidP="008B1121">
      <w:pPr>
        <w:ind w:left="405" w:firstLine="0"/>
      </w:pPr>
    </w:p>
    <w:p w14:paraId="0B65C9CE" w14:textId="77777777" w:rsidR="008B1121" w:rsidRPr="001555A0" w:rsidRDefault="008B1121" w:rsidP="008B1121">
      <w:pPr>
        <w:ind w:left="-90" w:firstLine="495"/>
      </w:pPr>
    </w:p>
    <w:p w14:paraId="5AFBA147" w14:textId="77777777" w:rsidR="001555A0" w:rsidRPr="001555A0" w:rsidRDefault="001555A0" w:rsidP="001555A0">
      <w:pPr>
        <w:ind w:left="0" w:hanging="90"/>
      </w:pPr>
      <w:r>
        <w:tab/>
        <w:t xml:space="preserve">   </w:t>
      </w:r>
    </w:p>
    <w:sectPr w:rsidR="001555A0" w:rsidRPr="00155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262"/>
    <w:multiLevelType w:val="hybridMultilevel"/>
    <w:tmpl w:val="630076A4"/>
    <w:lvl w:ilvl="0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1" w15:restartNumberingAfterBreak="0">
    <w:nsid w:val="058E4B5F"/>
    <w:multiLevelType w:val="multilevel"/>
    <w:tmpl w:val="6E6C9E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12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2" w15:restartNumberingAfterBreak="0">
    <w:nsid w:val="06756DB9"/>
    <w:multiLevelType w:val="hybridMultilevel"/>
    <w:tmpl w:val="46128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651F6"/>
    <w:multiLevelType w:val="multilevel"/>
    <w:tmpl w:val="03F6401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b/>
      </w:rPr>
    </w:lvl>
  </w:abstractNum>
  <w:abstractNum w:abstractNumId="4" w15:restartNumberingAfterBreak="0">
    <w:nsid w:val="07A74487"/>
    <w:multiLevelType w:val="hybridMultilevel"/>
    <w:tmpl w:val="436CEB0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0A191169"/>
    <w:multiLevelType w:val="hybridMultilevel"/>
    <w:tmpl w:val="4F7013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A3D7285"/>
    <w:multiLevelType w:val="hybridMultilevel"/>
    <w:tmpl w:val="7D5E201E"/>
    <w:lvl w:ilvl="0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7" w15:restartNumberingAfterBreak="0">
    <w:nsid w:val="0B543987"/>
    <w:multiLevelType w:val="hybridMultilevel"/>
    <w:tmpl w:val="6516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55A7D"/>
    <w:multiLevelType w:val="hybridMultilevel"/>
    <w:tmpl w:val="61A0981C"/>
    <w:lvl w:ilvl="0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9" w15:restartNumberingAfterBreak="0">
    <w:nsid w:val="2E996926"/>
    <w:multiLevelType w:val="hybridMultilevel"/>
    <w:tmpl w:val="58C2A038"/>
    <w:lvl w:ilvl="0" w:tplc="0409000F">
      <w:start w:val="1"/>
      <w:numFmt w:val="decimal"/>
      <w:lvlText w:val="%1."/>
      <w:lvlJc w:val="left"/>
      <w:pPr>
        <w:ind w:left="2355" w:hanging="360"/>
      </w:p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0" w15:restartNumberingAfterBreak="0">
    <w:nsid w:val="2F2446DE"/>
    <w:multiLevelType w:val="multilevel"/>
    <w:tmpl w:val="B4547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28B2F06"/>
    <w:multiLevelType w:val="hybridMultilevel"/>
    <w:tmpl w:val="70BEC35C"/>
    <w:lvl w:ilvl="0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12" w15:restartNumberingAfterBreak="0">
    <w:nsid w:val="34D509AC"/>
    <w:multiLevelType w:val="hybridMultilevel"/>
    <w:tmpl w:val="91000F26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3" w15:restartNumberingAfterBreak="0">
    <w:nsid w:val="44A10B8A"/>
    <w:multiLevelType w:val="hybridMultilevel"/>
    <w:tmpl w:val="08CAA78C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4" w15:restartNumberingAfterBreak="0">
    <w:nsid w:val="492F5D4E"/>
    <w:multiLevelType w:val="hybridMultilevel"/>
    <w:tmpl w:val="5AE80660"/>
    <w:lvl w:ilvl="0" w:tplc="90162E44">
      <w:start w:val="10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97B4505"/>
    <w:multiLevelType w:val="hybridMultilevel"/>
    <w:tmpl w:val="036CB3C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49C66493"/>
    <w:multiLevelType w:val="hybridMultilevel"/>
    <w:tmpl w:val="9C98138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49EB0F75"/>
    <w:multiLevelType w:val="hybridMultilevel"/>
    <w:tmpl w:val="73FE4FC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4CEA6658"/>
    <w:multiLevelType w:val="hybridMultilevel"/>
    <w:tmpl w:val="0E50844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53C26ED7"/>
    <w:multiLevelType w:val="hybridMultilevel"/>
    <w:tmpl w:val="89ECAEF2"/>
    <w:lvl w:ilvl="0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20" w15:restartNumberingAfterBreak="0">
    <w:nsid w:val="540D45E1"/>
    <w:multiLevelType w:val="hybridMultilevel"/>
    <w:tmpl w:val="8D880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D173C7"/>
    <w:multiLevelType w:val="hybridMultilevel"/>
    <w:tmpl w:val="EA520760"/>
    <w:lvl w:ilvl="0" w:tplc="0409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22" w15:restartNumberingAfterBreak="0">
    <w:nsid w:val="5B21410A"/>
    <w:multiLevelType w:val="hybridMultilevel"/>
    <w:tmpl w:val="D340D35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5DD75272"/>
    <w:multiLevelType w:val="hybridMultilevel"/>
    <w:tmpl w:val="657A81BE"/>
    <w:lvl w:ilvl="0" w:tplc="04090001">
      <w:start w:val="1"/>
      <w:numFmt w:val="bullet"/>
      <w:lvlText w:val=""/>
      <w:lvlJc w:val="left"/>
      <w:pPr>
        <w:ind w:left="2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2" w:hanging="360"/>
      </w:pPr>
      <w:rPr>
        <w:rFonts w:ascii="Wingdings" w:hAnsi="Wingdings" w:hint="default"/>
      </w:rPr>
    </w:lvl>
  </w:abstractNum>
  <w:abstractNum w:abstractNumId="24" w15:restartNumberingAfterBreak="0">
    <w:nsid w:val="5E650E9C"/>
    <w:multiLevelType w:val="hybridMultilevel"/>
    <w:tmpl w:val="54CA2A1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5F0B6E8D"/>
    <w:multiLevelType w:val="hybridMultilevel"/>
    <w:tmpl w:val="F09C15F2"/>
    <w:lvl w:ilvl="0" w:tplc="0409000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7" w:hanging="360"/>
      </w:pPr>
      <w:rPr>
        <w:rFonts w:ascii="Wingdings" w:hAnsi="Wingdings" w:hint="default"/>
      </w:rPr>
    </w:lvl>
  </w:abstractNum>
  <w:abstractNum w:abstractNumId="26" w15:restartNumberingAfterBreak="0">
    <w:nsid w:val="63190CC5"/>
    <w:multiLevelType w:val="hybridMultilevel"/>
    <w:tmpl w:val="25D0ECB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7" w15:restartNumberingAfterBreak="0">
    <w:nsid w:val="640F6EED"/>
    <w:multiLevelType w:val="multilevel"/>
    <w:tmpl w:val="2D986F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7F913078"/>
    <w:multiLevelType w:val="hybridMultilevel"/>
    <w:tmpl w:val="6F2A277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181363936">
    <w:abstractNumId w:val="10"/>
  </w:num>
  <w:num w:numId="2" w16cid:durableId="2065525546">
    <w:abstractNumId w:val="27"/>
  </w:num>
  <w:num w:numId="3" w16cid:durableId="511529962">
    <w:abstractNumId w:val="4"/>
  </w:num>
  <w:num w:numId="4" w16cid:durableId="407113433">
    <w:abstractNumId w:val="16"/>
  </w:num>
  <w:num w:numId="5" w16cid:durableId="855074230">
    <w:abstractNumId w:val="11"/>
  </w:num>
  <w:num w:numId="6" w16cid:durableId="441415564">
    <w:abstractNumId w:val="2"/>
  </w:num>
  <w:num w:numId="7" w16cid:durableId="1432429526">
    <w:abstractNumId w:val="0"/>
  </w:num>
  <w:num w:numId="8" w16cid:durableId="303504787">
    <w:abstractNumId w:val="15"/>
  </w:num>
  <w:num w:numId="9" w16cid:durableId="217202937">
    <w:abstractNumId w:val="24"/>
  </w:num>
  <w:num w:numId="10" w16cid:durableId="1613392637">
    <w:abstractNumId w:val="9"/>
  </w:num>
  <w:num w:numId="11" w16cid:durableId="161743797">
    <w:abstractNumId w:val="21"/>
  </w:num>
  <w:num w:numId="12" w16cid:durableId="1909149224">
    <w:abstractNumId w:val="3"/>
  </w:num>
  <w:num w:numId="13" w16cid:durableId="391663459">
    <w:abstractNumId w:val="14"/>
  </w:num>
  <w:num w:numId="14" w16cid:durableId="1878662580">
    <w:abstractNumId w:val="1"/>
  </w:num>
  <w:num w:numId="15" w16cid:durableId="748312956">
    <w:abstractNumId w:val="8"/>
  </w:num>
  <w:num w:numId="16" w16cid:durableId="2139030720">
    <w:abstractNumId w:val="23"/>
  </w:num>
  <w:num w:numId="17" w16cid:durableId="51083548">
    <w:abstractNumId w:val="5"/>
  </w:num>
  <w:num w:numId="18" w16cid:durableId="407846741">
    <w:abstractNumId w:val="20"/>
  </w:num>
  <w:num w:numId="19" w16cid:durableId="597836258">
    <w:abstractNumId w:val="13"/>
  </w:num>
  <w:num w:numId="20" w16cid:durableId="639379945">
    <w:abstractNumId w:val="6"/>
  </w:num>
  <w:num w:numId="21" w16cid:durableId="453718758">
    <w:abstractNumId w:val="25"/>
  </w:num>
  <w:num w:numId="22" w16cid:durableId="1925216651">
    <w:abstractNumId w:val="7"/>
  </w:num>
  <w:num w:numId="23" w16cid:durableId="630746371">
    <w:abstractNumId w:val="22"/>
  </w:num>
  <w:num w:numId="24" w16cid:durableId="1794321387">
    <w:abstractNumId w:val="28"/>
  </w:num>
  <w:num w:numId="25" w16cid:durableId="1754661572">
    <w:abstractNumId w:val="19"/>
  </w:num>
  <w:num w:numId="26" w16cid:durableId="1005283176">
    <w:abstractNumId w:val="17"/>
  </w:num>
  <w:num w:numId="27" w16cid:durableId="1321958440">
    <w:abstractNumId w:val="26"/>
  </w:num>
  <w:num w:numId="28" w16cid:durableId="372996909">
    <w:abstractNumId w:val="12"/>
  </w:num>
  <w:num w:numId="29" w16cid:durableId="89856513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050"/>
    <w:rsid w:val="0001067D"/>
    <w:rsid w:val="00013B04"/>
    <w:rsid w:val="0002110F"/>
    <w:rsid w:val="000234AE"/>
    <w:rsid w:val="000234DD"/>
    <w:rsid w:val="00024541"/>
    <w:rsid w:val="00034CAE"/>
    <w:rsid w:val="0003520E"/>
    <w:rsid w:val="00036A31"/>
    <w:rsid w:val="00042694"/>
    <w:rsid w:val="00042C18"/>
    <w:rsid w:val="00044B81"/>
    <w:rsid w:val="00047BCB"/>
    <w:rsid w:val="00052C72"/>
    <w:rsid w:val="00060BEE"/>
    <w:rsid w:val="000703F1"/>
    <w:rsid w:val="00087C68"/>
    <w:rsid w:val="00092CDC"/>
    <w:rsid w:val="00092DC3"/>
    <w:rsid w:val="00097786"/>
    <w:rsid w:val="000A3537"/>
    <w:rsid w:val="000B1AB7"/>
    <w:rsid w:val="000B22FB"/>
    <w:rsid w:val="000B28D9"/>
    <w:rsid w:val="000D6A05"/>
    <w:rsid w:val="000E1BC5"/>
    <w:rsid w:val="000E4F34"/>
    <w:rsid w:val="000E4F84"/>
    <w:rsid w:val="000F3F25"/>
    <w:rsid w:val="000F46FB"/>
    <w:rsid w:val="000F712B"/>
    <w:rsid w:val="00100010"/>
    <w:rsid w:val="00104E13"/>
    <w:rsid w:val="001053CB"/>
    <w:rsid w:val="0010572B"/>
    <w:rsid w:val="00113E03"/>
    <w:rsid w:val="00123C7D"/>
    <w:rsid w:val="001336CF"/>
    <w:rsid w:val="00146A36"/>
    <w:rsid w:val="00147232"/>
    <w:rsid w:val="0014750D"/>
    <w:rsid w:val="00152351"/>
    <w:rsid w:val="001555A0"/>
    <w:rsid w:val="00163237"/>
    <w:rsid w:val="00174D45"/>
    <w:rsid w:val="001809CD"/>
    <w:rsid w:val="001820A6"/>
    <w:rsid w:val="00185F07"/>
    <w:rsid w:val="001A68C5"/>
    <w:rsid w:val="001B48FE"/>
    <w:rsid w:val="001B52DE"/>
    <w:rsid w:val="001B5443"/>
    <w:rsid w:val="001C37F0"/>
    <w:rsid w:val="001C70AF"/>
    <w:rsid w:val="001D6398"/>
    <w:rsid w:val="001E340B"/>
    <w:rsid w:val="001F0E11"/>
    <w:rsid w:val="001F1A70"/>
    <w:rsid w:val="001F430B"/>
    <w:rsid w:val="001F4E91"/>
    <w:rsid w:val="001F5D95"/>
    <w:rsid w:val="00201F5B"/>
    <w:rsid w:val="002038CA"/>
    <w:rsid w:val="00207347"/>
    <w:rsid w:val="00207DA1"/>
    <w:rsid w:val="00210643"/>
    <w:rsid w:val="00211A45"/>
    <w:rsid w:val="00212D83"/>
    <w:rsid w:val="00224A7D"/>
    <w:rsid w:val="00227281"/>
    <w:rsid w:val="00233724"/>
    <w:rsid w:val="0024132A"/>
    <w:rsid w:val="00247112"/>
    <w:rsid w:val="00247D85"/>
    <w:rsid w:val="00250A44"/>
    <w:rsid w:val="002657BA"/>
    <w:rsid w:val="00265801"/>
    <w:rsid w:val="00266CA0"/>
    <w:rsid w:val="00270B9D"/>
    <w:rsid w:val="00271F53"/>
    <w:rsid w:val="00286590"/>
    <w:rsid w:val="00286B5D"/>
    <w:rsid w:val="002A1E2A"/>
    <w:rsid w:val="002A76FE"/>
    <w:rsid w:val="002B02A4"/>
    <w:rsid w:val="002B4CB1"/>
    <w:rsid w:val="002B67D6"/>
    <w:rsid w:val="002B7836"/>
    <w:rsid w:val="002C1D5D"/>
    <w:rsid w:val="002D055E"/>
    <w:rsid w:val="002D463E"/>
    <w:rsid w:val="002D60F9"/>
    <w:rsid w:val="002E56D6"/>
    <w:rsid w:val="002F315F"/>
    <w:rsid w:val="002F4FD5"/>
    <w:rsid w:val="0030256B"/>
    <w:rsid w:val="00307FF2"/>
    <w:rsid w:val="00314B4C"/>
    <w:rsid w:val="00316079"/>
    <w:rsid w:val="00316F77"/>
    <w:rsid w:val="00321986"/>
    <w:rsid w:val="00330820"/>
    <w:rsid w:val="0033135B"/>
    <w:rsid w:val="00335C67"/>
    <w:rsid w:val="003448B6"/>
    <w:rsid w:val="0035121F"/>
    <w:rsid w:val="003565D1"/>
    <w:rsid w:val="00360131"/>
    <w:rsid w:val="003609DE"/>
    <w:rsid w:val="00360ED8"/>
    <w:rsid w:val="003840C7"/>
    <w:rsid w:val="00385355"/>
    <w:rsid w:val="0039017B"/>
    <w:rsid w:val="00391524"/>
    <w:rsid w:val="0039214C"/>
    <w:rsid w:val="003A0331"/>
    <w:rsid w:val="003A3D41"/>
    <w:rsid w:val="003A5CD6"/>
    <w:rsid w:val="003B2123"/>
    <w:rsid w:val="003C0546"/>
    <w:rsid w:val="003C1229"/>
    <w:rsid w:val="003C18ED"/>
    <w:rsid w:val="003C2B5B"/>
    <w:rsid w:val="003C5BE5"/>
    <w:rsid w:val="003D7018"/>
    <w:rsid w:val="003E1174"/>
    <w:rsid w:val="003E797E"/>
    <w:rsid w:val="00400545"/>
    <w:rsid w:val="00405F46"/>
    <w:rsid w:val="0041156E"/>
    <w:rsid w:val="0042270D"/>
    <w:rsid w:val="004248A1"/>
    <w:rsid w:val="00435A98"/>
    <w:rsid w:val="00441F3A"/>
    <w:rsid w:val="0045019E"/>
    <w:rsid w:val="00450C38"/>
    <w:rsid w:val="00456D06"/>
    <w:rsid w:val="00470C72"/>
    <w:rsid w:val="00481763"/>
    <w:rsid w:val="0048246C"/>
    <w:rsid w:val="004853AD"/>
    <w:rsid w:val="004926C1"/>
    <w:rsid w:val="004929F4"/>
    <w:rsid w:val="00492C26"/>
    <w:rsid w:val="00492CB8"/>
    <w:rsid w:val="00493830"/>
    <w:rsid w:val="00494283"/>
    <w:rsid w:val="004A3A2B"/>
    <w:rsid w:val="004A4F64"/>
    <w:rsid w:val="004A71CC"/>
    <w:rsid w:val="004B39B5"/>
    <w:rsid w:val="004B58E5"/>
    <w:rsid w:val="004B59BE"/>
    <w:rsid w:val="004B5D23"/>
    <w:rsid w:val="004B7EBD"/>
    <w:rsid w:val="004C0DA1"/>
    <w:rsid w:val="004C371A"/>
    <w:rsid w:val="004D1C5C"/>
    <w:rsid w:val="004D5849"/>
    <w:rsid w:val="004E6CF9"/>
    <w:rsid w:val="004F5D1D"/>
    <w:rsid w:val="004F70AD"/>
    <w:rsid w:val="0050417F"/>
    <w:rsid w:val="00504A7A"/>
    <w:rsid w:val="005109F2"/>
    <w:rsid w:val="00532956"/>
    <w:rsid w:val="005454A4"/>
    <w:rsid w:val="00546DED"/>
    <w:rsid w:val="005471E7"/>
    <w:rsid w:val="00554DFC"/>
    <w:rsid w:val="00567904"/>
    <w:rsid w:val="00574ABD"/>
    <w:rsid w:val="00577FCA"/>
    <w:rsid w:val="00582DFF"/>
    <w:rsid w:val="00590720"/>
    <w:rsid w:val="00591385"/>
    <w:rsid w:val="005924F7"/>
    <w:rsid w:val="00592518"/>
    <w:rsid w:val="005A13D4"/>
    <w:rsid w:val="005A7972"/>
    <w:rsid w:val="005B0788"/>
    <w:rsid w:val="005B2C3C"/>
    <w:rsid w:val="005C0D8C"/>
    <w:rsid w:val="005C5580"/>
    <w:rsid w:val="005C5A12"/>
    <w:rsid w:val="005D0385"/>
    <w:rsid w:val="005E1337"/>
    <w:rsid w:val="005E78BC"/>
    <w:rsid w:val="005F03A5"/>
    <w:rsid w:val="005F4712"/>
    <w:rsid w:val="00600826"/>
    <w:rsid w:val="006042BA"/>
    <w:rsid w:val="00606C55"/>
    <w:rsid w:val="00606EE8"/>
    <w:rsid w:val="006117D3"/>
    <w:rsid w:val="00617AA1"/>
    <w:rsid w:val="006205CB"/>
    <w:rsid w:val="006224AB"/>
    <w:rsid w:val="006435FC"/>
    <w:rsid w:val="0066684A"/>
    <w:rsid w:val="00684669"/>
    <w:rsid w:val="00686629"/>
    <w:rsid w:val="00693BEB"/>
    <w:rsid w:val="00697765"/>
    <w:rsid w:val="0069781D"/>
    <w:rsid w:val="006A0111"/>
    <w:rsid w:val="006A47DC"/>
    <w:rsid w:val="006A481A"/>
    <w:rsid w:val="006A729C"/>
    <w:rsid w:val="006B4250"/>
    <w:rsid w:val="006B77FA"/>
    <w:rsid w:val="006B7E16"/>
    <w:rsid w:val="006C2618"/>
    <w:rsid w:val="006C2849"/>
    <w:rsid w:val="006D0C0E"/>
    <w:rsid w:val="006D4A32"/>
    <w:rsid w:val="006E1119"/>
    <w:rsid w:val="006E4C00"/>
    <w:rsid w:val="006E5747"/>
    <w:rsid w:val="006E695C"/>
    <w:rsid w:val="006E7AFD"/>
    <w:rsid w:val="006F1095"/>
    <w:rsid w:val="006F6FF4"/>
    <w:rsid w:val="00705040"/>
    <w:rsid w:val="00730B99"/>
    <w:rsid w:val="007363D6"/>
    <w:rsid w:val="007448D5"/>
    <w:rsid w:val="00744EF4"/>
    <w:rsid w:val="00745834"/>
    <w:rsid w:val="00747A10"/>
    <w:rsid w:val="007515D1"/>
    <w:rsid w:val="00757CF4"/>
    <w:rsid w:val="00770AA4"/>
    <w:rsid w:val="00774726"/>
    <w:rsid w:val="007750F7"/>
    <w:rsid w:val="00775EB9"/>
    <w:rsid w:val="00775FD2"/>
    <w:rsid w:val="00785208"/>
    <w:rsid w:val="00787AA7"/>
    <w:rsid w:val="00792324"/>
    <w:rsid w:val="0079366D"/>
    <w:rsid w:val="007974AE"/>
    <w:rsid w:val="007B5443"/>
    <w:rsid w:val="007B73E3"/>
    <w:rsid w:val="007C0598"/>
    <w:rsid w:val="007C0BF4"/>
    <w:rsid w:val="007C1C91"/>
    <w:rsid w:val="007C35A6"/>
    <w:rsid w:val="007C7662"/>
    <w:rsid w:val="007D29FE"/>
    <w:rsid w:val="007D3F9F"/>
    <w:rsid w:val="007D5BA2"/>
    <w:rsid w:val="007D794D"/>
    <w:rsid w:val="007E0005"/>
    <w:rsid w:val="007E0B08"/>
    <w:rsid w:val="007E5E06"/>
    <w:rsid w:val="007F0280"/>
    <w:rsid w:val="007F073A"/>
    <w:rsid w:val="007F1DD7"/>
    <w:rsid w:val="007F3822"/>
    <w:rsid w:val="0080107F"/>
    <w:rsid w:val="008212CC"/>
    <w:rsid w:val="00825555"/>
    <w:rsid w:val="00830AF4"/>
    <w:rsid w:val="00833698"/>
    <w:rsid w:val="00835F04"/>
    <w:rsid w:val="008425C6"/>
    <w:rsid w:val="00845AA4"/>
    <w:rsid w:val="00861E73"/>
    <w:rsid w:val="00872A91"/>
    <w:rsid w:val="008770C9"/>
    <w:rsid w:val="008814CC"/>
    <w:rsid w:val="00886608"/>
    <w:rsid w:val="008A3364"/>
    <w:rsid w:val="008A4684"/>
    <w:rsid w:val="008B1121"/>
    <w:rsid w:val="008B14E6"/>
    <w:rsid w:val="008C30E9"/>
    <w:rsid w:val="008C680F"/>
    <w:rsid w:val="008E05F4"/>
    <w:rsid w:val="008F53A2"/>
    <w:rsid w:val="008F6F6E"/>
    <w:rsid w:val="009005F0"/>
    <w:rsid w:val="00902922"/>
    <w:rsid w:val="00903A8C"/>
    <w:rsid w:val="00907825"/>
    <w:rsid w:val="009116C6"/>
    <w:rsid w:val="00915167"/>
    <w:rsid w:val="00920686"/>
    <w:rsid w:val="00922AAF"/>
    <w:rsid w:val="00934FC8"/>
    <w:rsid w:val="009434A4"/>
    <w:rsid w:val="00944AD2"/>
    <w:rsid w:val="00951A67"/>
    <w:rsid w:val="00954855"/>
    <w:rsid w:val="00955047"/>
    <w:rsid w:val="00966333"/>
    <w:rsid w:val="00967507"/>
    <w:rsid w:val="00971562"/>
    <w:rsid w:val="00971A42"/>
    <w:rsid w:val="00972841"/>
    <w:rsid w:val="009814A1"/>
    <w:rsid w:val="00984AA6"/>
    <w:rsid w:val="00990729"/>
    <w:rsid w:val="009915A2"/>
    <w:rsid w:val="00992D44"/>
    <w:rsid w:val="009A000A"/>
    <w:rsid w:val="009A2B06"/>
    <w:rsid w:val="009B3C4A"/>
    <w:rsid w:val="009B4183"/>
    <w:rsid w:val="009B6345"/>
    <w:rsid w:val="009B63B2"/>
    <w:rsid w:val="009C1F56"/>
    <w:rsid w:val="009D59EF"/>
    <w:rsid w:val="009D68B3"/>
    <w:rsid w:val="009D6D58"/>
    <w:rsid w:val="009E251F"/>
    <w:rsid w:val="009E3B4B"/>
    <w:rsid w:val="009E7F26"/>
    <w:rsid w:val="009F2CCE"/>
    <w:rsid w:val="009F377F"/>
    <w:rsid w:val="00A01280"/>
    <w:rsid w:val="00A177EE"/>
    <w:rsid w:val="00A25D51"/>
    <w:rsid w:val="00A302D6"/>
    <w:rsid w:val="00A3053C"/>
    <w:rsid w:val="00A41311"/>
    <w:rsid w:val="00A51737"/>
    <w:rsid w:val="00A530F4"/>
    <w:rsid w:val="00A57E81"/>
    <w:rsid w:val="00A6075E"/>
    <w:rsid w:val="00A63B87"/>
    <w:rsid w:val="00A67B3D"/>
    <w:rsid w:val="00A725CF"/>
    <w:rsid w:val="00A72C71"/>
    <w:rsid w:val="00A74FDC"/>
    <w:rsid w:val="00A80949"/>
    <w:rsid w:val="00A86477"/>
    <w:rsid w:val="00A90DDD"/>
    <w:rsid w:val="00A915E4"/>
    <w:rsid w:val="00A917A0"/>
    <w:rsid w:val="00AA3AB6"/>
    <w:rsid w:val="00AB1048"/>
    <w:rsid w:val="00AB1584"/>
    <w:rsid w:val="00AB7A60"/>
    <w:rsid w:val="00AC65BD"/>
    <w:rsid w:val="00AD28F2"/>
    <w:rsid w:val="00AF5B48"/>
    <w:rsid w:val="00AF7206"/>
    <w:rsid w:val="00AF776A"/>
    <w:rsid w:val="00B03706"/>
    <w:rsid w:val="00B06317"/>
    <w:rsid w:val="00B122FC"/>
    <w:rsid w:val="00B37F88"/>
    <w:rsid w:val="00B4062B"/>
    <w:rsid w:val="00B42A64"/>
    <w:rsid w:val="00B46170"/>
    <w:rsid w:val="00B5177B"/>
    <w:rsid w:val="00B636AB"/>
    <w:rsid w:val="00B654DB"/>
    <w:rsid w:val="00B7030B"/>
    <w:rsid w:val="00B74933"/>
    <w:rsid w:val="00B812C4"/>
    <w:rsid w:val="00B90819"/>
    <w:rsid w:val="00BA00C5"/>
    <w:rsid w:val="00BA0B9F"/>
    <w:rsid w:val="00BA2B0A"/>
    <w:rsid w:val="00BA2C89"/>
    <w:rsid w:val="00BA4E49"/>
    <w:rsid w:val="00BB0D93"/>
    <w:rsid w:val="00BC57DD"/>
    <w:rsid w:val="00BE0D02"/>
    <w:rsid w:val="00BE45B5"/>
    <w:rsid w:val="00BE49BC"/>
    <w:rsid w:val="00C01132"/>
    <w:rsid w:val="00C01B6F"/>
    <w:rsid w:val="00C07B44"/>
    <w:rsid w:val="00C1012C"/>
    <w:rsid w:val="00C11AF6"/>
    <w:rsid w:val="00C15306"/>
    <w:rsid w:val="00C165A2"/>
    <w:rsid w:val="00C23169"/>
    <w:rsid w:val="00C23355"/>
    <w:rsid w:val="00C37660"/>
    <w:rsid w:val="00C4142C"/>
    <w:rsid w:val="00C61543"/>
    <w:rsid w:val="00C667A0"/>
    <w:rsid w:val="00C67CBC"/>
    <w:rsid w:val="00C72D08"/>
    <w:rsid w:val="00C75480"/>
    <w:rsid w:val="00C770F4"/>
    <w:rsid w:val="00C80879"/>
    <w:rsid w:val="00C9376B"/>
    <w:rsid w:val="00CA59F1"/>
    <w:rsid w:val="00CB0D06"/>
    <w:rsid w:val="00CB1200"/>
    <w:rsid w:val="00CB2242"/>
    <w:rsid w:val="00CB2812"/>
    <w:rsid w:val="00CC1B7C"/>
    <w:rsid w:val="00CC5690"/>
    <w:rsid w:val="00CD0097"/>
    <w:rsid w:val="00CD4924"/>
    <w:rsid w:val="00CD6680"/>
    <w:rsid w:val="00CF03CA"/>
    <w:rsid w:val="00CF33C9"/>
    <w:rsid w:val="00CF397C"/>
    <w:rsid w:val="00CF5D7A"/>
    <w:rsid w:val="00CF66EF"/>
    <w:rsid w:val="00D004B1"/>
    <w:rsid w:val="00D00EA0"/>
    <w:rsid w:val="00D026AA"/>
    <w:rsid w:val="00D039BE"/>
    <w:rsid w:val="00D06CEC"/>
    <w:rsid w:val="00D07467"/>
    <w:rsid w:val="00D1117F"/>
    <w:rsid w:val="00D17728"/>
    <w:rsid w:val="00D224DB"/>
    <w:rsid w:val="00D26640"/>
    <w:rsid w:val="00D311F9"/>
    <w:rsid w:val="00D32361"/>
    <w:rsid w:val="00D365C1"/>
    <w:rsid w:val="00D3799A"/>
    <w:rsid w:val="00D40C37"/>
    <w:rsid w:val="00D41E37"/>
    <w:rsid w:val="00D44DE9"/>
    <w:rsid w:val="00D47FD7"/>
    <w:rsid w:val="00D515B3"/>
    <w:rsid w:val="00D51DD5"/>
    <w:rsid w:val="00D66702"/>
    <w:rsid w:val="00D756DA"/>
    <w:rsid w:val="00D759D2"/>
    <w:rsid w:val="00D80DDE"/>
    <w:rsid w:val="00D87AF4"/>
    <w:rsid w:val="00D90220"/>
    <w:rsid w:val="00DA115B"/>
    <w:rsid w:val="00DA3C10"/>
    <w:rsid w:val="00DA6187"/>
    <w:rsid w:val="00DB4454"/>
    <w:rsid w:val="00DB4FD6"/>
    <w:rsid w:val="00DC7AA6"/>
    <w:rsid w:val="00DD072B"/>
    <w:rsid w:val="00DD2FB3"/>
    <w:rsid w:val="00DD45B7"/>
    <w:rsid w:val="00DD5577"/>
    <w:rsid w:val="00DD7CE2"/>
    <w:rsid w:val="00DF4B95"/>
    <w:rsid w:val="00E00E00"/>
    <w:rsid w:val="00E01D17"/>
    <w:rsid w:val="00E023F1"/>
    <w:rsid w:val="00E04814"/>
    <w:rsid w:val="00E10593"/>
    <w:rsid w:val="00E14084"/>
    <w:rsid w:val="00E16158"/>
    <w:rsid w:val="00E163D0"/>
    <w:rsid w:val="00E36F49"/>
    <w:rsid w:val="00E66264"/>
    <w:rsid w:val="00E735F9"/>
    <w:rsid w:val="00E75925"/>
    <w:rsid w:val="00E76050"/>
    <w:rsid w:val="00E80C51"/>
    <w:rsid w:val="00E92BFB"/>
    <w:rsid w:val="00E953B0"/>
    <w:rsid w:val="00E958CB"/>
    <w:rsid w:val="00E96FC6"/>
    <w:rsid w:val="00E974A7"/>
    <w:rsid w:val="00E97B82"/>
    <w:rsid w:val="00EA46A8"/>
    <w:rsid w:val="00EA5EC9"/>
    <w:rsid w:val="00EA72B7"/>
    <w:rsid w:val="00EA7B62"/>
    <w:rsid w:val="00EA7B65"/>
    <w:rsid w:val="00EB5F0F"/>
    <w:rsid w:val="00EC32DD"/>
    <w:rsid w:val="00ED0DE4"/>
    <w:rsid w:val="00ED47EF"/>
    <w:rsid w:val="00ED6C41"/>
    <w:rsid w:val="00EE2E3C"/>
    <w:rsid w:val="00EE3A2C"/>
    <w:rsid w:val="00EE5379"/>
    <w:rsid w:val="00EE72BB"/>
    <w:rsid w:val="00EE7D60"/>
    <w:rsid w:val="00F01ACF"/>
    <w:rsid w:val="00F02776"/>
    <w:rsid w:val="00F06830"/>
    <w:rsid w:val="00F16E79"/>
    <w:rsid w:val="00F23EFC"/>
    <w:rsid w:val="00F24F5D"/>
    <w:rsid w:val="00F25635"/>
    <w:rsid w:val="00F269D3"/>
    <w:rsid w:val="00F468AF"/>
    <w:rsid w:val="00F50597"/>
    <w:rsid w:val="00F54C68"/>
    <w:rsid w:val="00F62932"/>
    <w:rsid w:val="00F70362"/>
    <w:rsid w:val="00F73ADA"/>
    <w:rsid w:val="00F73EA9"/>
    <w:rsid w:val="00F745E6"/>
    <w:rsid w:val="00F773C0"/>
    <w:rsid w:val="00F90877"/>
    <w:rsid w:val="00F953E9"/>
    <w:rsid w:val="00FA0974"/>
    <w:rsid w:val="00FB2800"/>
    <w:rsid w:val="00FB527C"/>
    <w:rsid w:val="00FB6689"/>
    <w:rsid w:val="00FC2AC4"/>
    <w:rsid w:val="00FD30AB"/>
    <w:rsid w:val="00FD652D"/>
    <w:rsid w:val="00FD6D44"/>
    <w:rsid w:val="00FD7A7D"/>
    <w:rsid w:val="00FE0741"/>
    <w:rsid w:val="00FE4454"/>
    <w:rsid w:val="00FE4A4C"/>
    <w:rsid w:val="00FE7653"/>
    <w:rsid w:val="00F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96E25"/>
  <w15:docId w15:val="{AD238FFC-45A9-4438-BD38-060C332A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22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D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D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58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3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4955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Tuolumne Recreation</cp:lastModifiedBy>
  <cp:revision>77</cp:revision>
  <cp:lastPrinted>2023-07-07T18:58:00Z</cp:lastPrinted>
  <dcterms:created xsi:type="dcterms:W3CDTF">2022-04-27T15:18:00Z</dcterms:created>
  <dcterms:modified xsi:type="dcterms:W3CDTF">2023-07-07T19:07:00Z</dcterms:modified>
</cp:coreProperties>
</file>